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47B" w:rsidRDefault="002A3FD0">
      <w:pPr>
        <w:rPr>
          <w:rFonts w:cs="Arial"/>
          <w:sz w:val="22"/>
          <w:szCs w:val="22"/>
        </w:rPr>
      </w:pPr>
      <w:r>
        <w:rPr>
          <w:rFonts w:cs="Arial"/>
          <w:sz w:val="22"/>
          <w:szCs w:val="22"/>
        </w:rPr>
        <w:t xml:space="preserve">                                                                                                          </w:t>
      </w:r>
      <w:r w:rsidRPr="004D4EB1">
        <w:rPr>
          <w:rFonts w:cs="Arial"/>
          <w:sz w:val="22"/>
          <w:szCs w:val="22"/>
        </w:rPr>
        <w:object w:dxaOrig="12188" w:dyaOrig="57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8pt;height:52.7pt" o:ole="" fillcolor="window">
            <v:imagedata r:id="rId7" o:title=""/>
          </v:shape>
          <o:OLEObject Type="Embed" ProgID="MSPhotoEd.3" ShapeID="_x0000_i1025" DrawAspect="Content" ObjectID="_1710923540" r:id="rId8"/>
        </w:object>
      </w:r>
    </w:p>
    <w:p w:rsidR="009F747B" w:rsidRDefault="009F747B" w:rsidP="009F747B">
      <w:pPr>
        <w:jc w:val="center"/>
        <w:rPr>
          <w:b/>
          <w:sz w:val="22"/>
          <w:szCs w:val="22"/>
          <w:u w:val="single"/>
        </w:rPr>
      </w:pPr>
    </w:p>
    <w:p w:rsidR="002A3FD0" w:rsidRDefault="009F747B" w:rsidP="009F747B">
      <w:pPr>
        <w:jc w:val="center"/>
        <w:rPr>
          <w:b/>
          <w:sz w:val="22"/>
          <w:szCs w:val="22"/>
          <w:u w:val="single"/>
        </w:rPr>
      </w:pPr>
      <w:r w:rsidRPr="009F747B">
        <w:rPr>
          <w:b/>
          <w:sz w:val="22"/>
          <w:szCs w:val="22"/>
          <w:u w:val="single"/>
        </w:rPr>
        <w:t>Request for Disclosure of Personal Data under the Data Protection Act 2018</w:t>
      </w:r>
    </w:p>
    <w:p w:rsidR="00CD5751" w:rsidRDefault="00CD5751" w:rsidP="009F747B">
      <w:pPr>
        <w:jc w:val="center"/>
        <w:rPr>
          <w:b/>
          <w:sz w:val="22"/>
          <w:szCs w:val="22"/>
          <w:u w:val="single"/>
        </w:rPr>
      </w:pPr>
    </w:p>
    <w:p w:rsidR="00CD5751" w:rsidRPr="00CD5751" w:rsidRDefault="00CD5751" w:rsidP="009F747B">
      <w:pPr>
        <w:jc w:val="center"/>
        <w:rPr>
          <w:sz w:val="22"/>
          <w:szCs w:val="22"/>
        </w:rPr>
      </w:pPr>
      <w:r>
        <w:rPr>
          <w:sz w:val="22"/>
          <w:szCs w:val="22"/>
        </w:rPr>
        <w:t>Failure to complete this form in full may result in your application being declined.</w:t>
      </w:r>
    </w:p>
    <w:p w:rsidR="00891334" w:rsidRDefault="00891334" w:rsidP="00CD5751">
      <w:pPr>
        <w:rPr>
          <w:sz w:val="22"/>
          <w:szCs w:val="22"/>
        </w:rPr>
      </w:pPr>
    </w:p>
    <w:tbl>
      <w:tblPr>
        <w:tblStyle w:val="TableGrid"/>
        <w:tblW w:w="9356" w:type="dxa"/>
        <w:tblInd w:w="-147" w:type="dxa"/>
        <w:tblLook w:val="04A0" w:firstRow="1" w:lastRow="0" w:firstColumn="1" w:lastColumn="0" w:noHBand="0" w:noVBand="1"/>
      </w:tblPr>
      <w:tblGrid>
        <w:gridCol w:w="3261"/>
        <w:gridCol w:w="6095"/>
      </w:tblGrid>
      <w:tr w:rsidR="00891334" w:rsidTr="00EA71C2">
        <w:tc>
          <w:tcPr>
            <w:tcW w:w="9356" w:type="dxa"/>
            <w:gridSpan w:val="2"/>
            <w:shd w:val="clear" w:color="auto" w:fill="D9D9D9" w:themeFill="background1" w:themeFillShade="D9"/>
          </w:tcPr>
          <w:p w:rsidR="00891334" w:rsidRPr="00891334" w:rsidRDefault="00891334" w:rsidP="00891334">
            <w:pPr>
              <w:jc w:val="left"/>
              <w:rPr>
                <w:b/>
                <w:color w:val="000000" w:themeColor="text1"/>
                <w:sz w:val="22"/>
                <w:szCs w:val="22"/>
              </w:rPr>
            </w:pPr>
            <w:r w:rsidRPr="00891334">
              <w:rPr>
                <w:b/>
                <w:sz w:val="22"/>
                <w:szCs w:val="22"/>
              </w:rPr>
              <w:t>Section 1: The Request</w:t>
            </w:r>
          </w:p>
        </w:tc>
      </w:tr>
      <w:tr w:rsidR="00891334" w:rsidTr="00EA71C2">
        <w:trPr>
          <w:trHeight w:val="430"/>
        </w:trPr>
        <w:tc>
          <w:tcPr>
            <w:tcW w:w="3261" w:type="dxa"/>
            <w:shd w:val="clear" w:color="auto" w:fill="D9D9D9" w:themeFill="background1" w:themeFillShade="D9"/>
          </w:tcPr>
          <w:p w:rsidR="00891334" w:rsidRDefault="00891334" w:rsidP="00891334">
            <w:pPr>
              <w:jc w:val="left"/>
              <w:rPr>
                <w:sz w:val="22"/>
                <w:szCs w:val="22"/>
              </w:rPr>
            </w:pPr>
            <w:r>
              <w:rPr>
                <w:sz w:val="22"/>
                <w:szCs w:val="22"/>
              </w:rPr>
              <w:t>Organisation Requesting Data:</w:t>
            </w:r>
          </w:p>
          <w:p w:rsidR="00891334" w:rsidRDefault="00891334" w:rsidP="00891334">
            <w:pPr>
              <w:jc w:val="left"/>
              <w:rPr>
                <w:sz w:val="22"/>
                <w:szCs w:val="22"/>
              </w:rPr>
            </w:pPr>
          </w:p>
          <w:p w:rsidR="00891334" w:rsidRDefault="00891334" w:rsidP="00891334">
            <w:pPr>
              <w:jc w:val="left"/>
              <w:rPr>
                <w:sz w:val="22"/>
                <w:szCs w:val="22"/>
              </w:rPr>
            </w:pPr>
          </w:p>
        </w:tc>
        <w:tc>
          <w:tcPr>
            <w:tcW w:w="6095" w:type="dxa"/>
          </w:tcPr>
          <w:p w:rsidR="00891334" w:rsidRPr="00891334" w:rsidRDefault="00891334" w:rsidP="00891334">
            <w:pPr>
              <w:jc w:val="left"/>
              <w:rPr>
                <w:i/>
                <w:sz w:val="16"/>
                <w:szCs w:val="16"/>
              </w:rPr>
            </w:pPr>
            <w:r>
              <w:rPr>
                <w:i/>
                <w:sz w:val="16"/>
                <w:szCs w:val="16"/>
              </w:rPr>
              <w:t>If you are not requesting on behalf of an organisation, please s</w:t>
            </w:r>
            <w:r w:rsidR="001B281D">
              <w:rPr>
                <w:i/>
                <w:sz w:val="16"/>
                <w:szCs w:val="16"/>
              </w:rPr>
              <w:t>t</w:t>
            </w:r>
            <w:r>
              <w:rPr>
                <w:i/>
                <w:sz w:val="16"/>
                <w:szCs w:val="16"/>
              </w:rPr>
              <w:t>ate your name here.</w:t>
            </w:r>
          </w:p>
          <w:p w:rsidR="00891334" w:rsidRDefault="00891334" w:rsidP="00891334">
            <w:pPr>
              <w:jc w:val="left"/>
              <w:rPr>
                <w:sz w:val="22"/>
                <w:szCs w:val="22"/>
              </w:rPr>
            </w:pPr>
          </w:p>
          <w:p w:rsidR="00891334" w:rsidRDefault="00891334" w:rsidP="00891334">
            <w:pPr>
              <w:jc w:val="left"/>
              <w:rPr>
                <w:sz w:val="22"/>
                <w:szCs w:val="22"/>
              </w:rPr>
            </w:pPr>
          </w:p>
          <w:p w:rsidR="00891334" w:rsidRDefault="00891334" w:rsidP="00891334">
            <w:pPr>
              <w:jc w:val="left"/>
              <w:rPr>
                <w:sz w:val="22"/>
                <w:szCs w:val="22"/>
              </w:rPr>
            </w:pPr>
          </w:p>
          <w:p w:rsidR="00891334" w:rsidRDefault="00891334" w:rsidP="00891334">
            <w:pPr>
              <w:jc w:val="left"/>
              <w:rPr>
                <w:sz w:val="22"/>
                <w:szCs w:val="22"/>
              </w:rPr>
            </w:pPr>
          </w:p>
        </w:tc>
      </w:tr>
      <w:tr w:rsidR="00891334" w:rsidTr="00EA71C2">
        <w:tc>
          <w:tcPr>
            <w:tcW w:w="3261" w:type="dxa"/>
            <w:shd w:val="clear" w:color="auto" w:fill="D9D9D9" w:themeFill="background1" w:themeFillShade="D9"/>
          </w:tcPr>
          <w:p w:rsidR="00891334" w:rsidRDefault="002E2E0C" w:rsidP="00891334">
            <w:pPr>
              <w:jc w:val="left"/>
              <w:rPr>
                <w:sz w:val="22"/>
                <w:szCs w:val="22"/>
              </w:rPr>
            </w:pPr>
            <w:r>
              <w:rPr>
                <w:sz w:val="22"/>
                <w:szCs w:val="22"/>
              </w:rPr>
              <w:t>Department / Service Area:</w:t>
            </w:r>
          </w:p>
          <w:p w:rsidR="002E2E0C" w:rsidRDefault="002E2E0C" w:rsidP="00891334">
            <w:pPr>
              <w:jc w:val="left"/>
              <w:rPr>
                <w:sz w:val="22"/>
                <w:szCs w:val="22"/>
              </w:rPr>
            </w:pPr>
          </w:p>
          <w:p w:rsidR="002E2E0C" w:rsidRDefault="002E2E0C" w:rsidP="00891334">
            <w:pPr>
              <w:jc w:val="left"/>
              <w:rPr>
                <w:sz w:val="16"/>
                <w:szCs w:val="16"/>
              </w:rPr>
            </w:pPr>
            <w:r>
              <w:rPr>
                <w:sz w:val="16"/>
                <w:szCs w:val="16"/>
              </w:rPr>
              <w:t>If applicable</w:t>
            </w:r>
          </w:p>
          <w:p w:rsidR="002E2E0C" w:rsidRPr="002E2E0C" w:rsidRDefault="002E2E0C" w:rsidP="00891334">
            <w:pPr>
              <w:jc w:val="left"/>
              <w:rPr>
                <w:sz w:val="16"/>
                <w:szCs w:val="16"/>
              </w:rPr>
            </w:pPr>
          </w:p>
        </w:tc>
        <w:tc>
          <w:tcPr>
            <w:tcW w:w="6095" w:type="dxa"/>
          </w:tcPr>
          <w:p w:rsidR="00891334" w:rsidRDefault="00891334" w:rsidP="00891334">
            <w:pPr>
              <w:jc w:val="left"/>
              <w:rPr>
                <w:sz w:val="22"/>
                <w:szCs w:val="22"/>
              </w:rPr>
            </w:pPr>
          </w:p>
        </w:tc>
      </w:tr>
      <w:tr w:rsidR="00891334" w:rsidTr="00EA71C2">
        <w:tc>
          <w:tcPr>
            <w:tcW w:w="3261" w:type="dxa"/>
            <w:shd w:val="clear" w:color="auto" w:fill="D9D9D9" w:themeFill="background1" w:themeFillShade="D9"/>
          </w:tcPr>
          <w:p w:rsidR="00891334" w:rsidRDefault="0067643D" w:rsidP="00891334">
            <w:pPr>
              <w:jc w:val="left"/>
              <w:rPr>
                <w:sz w:val="22"/>
                <w:szCs w:val="22"/>
              </w:rPr>
            </w:pPr>
            <w:r>
              <w:rPr>
                <w:sz w:val="22"/>
                <w:szCs w:val="22"/>
              </w:rPr>
              <w:t>Data Subject Name(s):</w:t>
            </w:r>
          </w:p>
          <w:p w:rsidR="0067643D" w:rsidRDefault="0067643D" w:rsidP="00891334">
            <w:pPr>
              <w:jc w:val="left"/>
              <w:rPr>
                <w:sz w:val="22"/>
                <w:szCs w:val="22"/>
              </w:rPr>
            </w:pPr>
          </w:p>
          <w:p w:rsidR="0067643D" w:rsidRPr="0067643D" w:rsidRDefault="0067643D" w:rsidP="00891334">
            <w:pPr>
              <w:jc w:val="left"/>
              <w:rPr>
                <w:sz w:val="16"/>
                <w:szCs w:val="16"/>
              </w:rPr>
            </w:pPr>
            <w:r>
              <w:rPr>
                <w:sz w:val="16"/>
                <w:szCs w:val="16"/>
              </w:rPr>
              <w:t>The person about who you are requesting information</w:t>
            </w:r>
          </w:p>
          <w:p w:rsidR="0067643D" w:rsidRDefault="0067643D" w:rsidP="00891334">
            <w:pPr>
              <w:jc w:val="left"/>
              <w:rPr>
                <w:sz w:val="22"/>
                <w:szCs w:val="22"/>
              </w:rPr>
            </w:pPr>
          </w:p>
        </w:tc>
        <w:tc>
          <w:tcPr>
            <w:tcW w:w="6095" w:type="dxa"/>
          </w:tcPr>
          <w:p w:rsidR="00891334" w:rsidRDefault="00891334" w:rsidP="00891334">
            <w:pPr>
              <w:jc w:val="left"/>
              <w:rPr>
                <w:sz w:val="22"/>
                <w:szCs w:val="22"/>
              </w:rPr>
            </w:pPr>
          </w:p>
        </w:tc>
      </w:tr>
      <w:tr w:rsidR="00891334" w:rsidTr="00EA71C2">
        <w:tc>
          <w:tcPr>
            <w:tcW w:w="3261" w:type="dxa"/>
            <w:shd w:val="clear" w:color="auto" w:fill="D9D9D9" w:themeFill="background1" w:themeFillShade="D9"/>
          </w:tcPr>
          <w:p w:rsidR="00891334" w:rsidRDefault="00EA71C2" w:rsidP="00891334">
            <w:pPr>
              <w:jc w:val="left"/>
              <w:rPr>
                <w:sz w:val="22"/>
                <w:szCs w:val="22"/>
              </w:rPr>
            </w:pPr>
            <w:r>
              <w:rPr>
                <w:sz w:val="22"/>
                <w:szCs w:val="22"/>
              </w:rPr>
              <w:t>Data Subject Address(</w:t>
            </w:r>
            <w:proofErr w:type="spellStart"/>
            <w:r>
              <w:rPr>
                <w:sz w:val="22"/>
                <w:szCs w:val="22"/>
              </w:rPr>
              <w:t>es</w:t>
            </w:r>
            <w:proofErr w:type="spellEnd"/>
            <w:r>
              <w:rPr>
                <w:sz w:val="22"/>
                <w:szCs w:val="22"/>
              </w:rPr>
              <w:t>):</w:t>
            </w:r>
          </w:p>
          <w:p w:rsidR="00EA71C2" w:rsidRDefault="00EA71C2" w:rsidP="00891334">
            <w:pPr>
              <w:jc w:val="left"/>
              <w:rPr>
                <w:sz w:val="22"/>
                <w:szCs w:val="22"/>
              </w:rPr>
            </w:pPr>
          </w:p>
          <w:p w:rsidR="00EA71C2" w:rsidRDefault="00EA71C2" w:rsidP="00891334">
            <w:pPr>
              <w:jc w:val="left"/>
              <w:rPr>
                <w:sz w:val="22"/>
                <w:szCs w:val="22"/>
              </w:rPr>
            </w:pPr>
          </w:p>
        </w:tc>
        <w:tc>
          <w:tcPr>
            <w:tcW w:w="6095" w:type="dxa"/>
          </w:tcPr>
          <w:p w:rsidR="00891334" w:rsidRDefault="00891334" w:rsidP="00891334">
            <w:pPr>
              <w:jc w:val="left"/>
              <w:rPr>
                <w:sz w:val="22"/>
                <w:szCs w:val="22"/>
              </w:rPr>
            </w:pPr>
          </w:p>
        </w:tc>
      </w:tr>
      <w:tr w:rsidR="00891334" w:rsidTr="00EA71C2">
        <w:tc>
          <w:tcPr>
            <w:tcW w:w="3261" w:type="dxa"/>
            <w:shd w:val="clear" w:color="auto" w:fill="D9D9D9" w:themeFill="background1" w:themeFillShade="D9"/>
          </w:tcPr>
          <w:p w:rsidR="00891334" w:rsidRDefault="00EA71C2" w:rsidP="00891334">
            <w:pPr>
              <w:jc w:val="left"/>
              <w:rPr>
                <w:sz w:val="22"/>
                <w:szCs w:val="22"/>
              </w:rPr>
            </w:pPr>
            <w:r>
              <w:rPr>
                <w:sz w:val="22"/>
                <w:szCs w:val="22"/>
              </w:rPr>
              <w:t>Data Subject Data of Birth(s):</w:t>
            </w:r>
          </w:p>
          <w:p w:rsidR="00EA71C2" w:rsidRDefault="00EA71C2" w:rsidP="00891334">
            <w:pPr>
              <w:jc w:val="left"/>
              <w:rPr>
                <w:sz w:val="22"/>
                <w:szCs w:val="22"/>
              </w:rPr>
            </w:pPr>
          </w:p>
        </w:tc>
        <w:tc>
          <w:tcPr>
            <w:tcW w:w="6095" w:type="dxa"/>
          </w:tcPr>
          <w:p w:rsidR="00891334" w:rsidRDefault="00891334" w:rsidP="00891334">
            <w:pPr>
              <w:jc w:val="left"/>
              <w:rPr>
                <w:sz w:val="22"/>
                <w:szCs w:val="22"/>
              </w:rPr>
            </w:pPr>
          </w:p>
        </w:tc>
      </w:tr>
      <w:tr w:rsidR="00891334" w:rsidTr="00EA71C2">
        <w:tc>
          <w:tcPr>
            <w:tcW w:w="3261" w:type="dxa"/>
            <w:shd w:val="clear" w:color="auto" w:fill="D9D9D9" w:themeFill="background1" w:themeFillShade="D9"/>
          </w:tcPr>
          <w:p w:rsidR="00891334" w:rsidRDefault="00EA71C2" w:rsidP="00891334">
            <w:pPr>
              <w:jc w:val="left"/>
              <w:rPr>
                <w:sz w:val="22"/>
                <w:szCs w:val="22"/>
              </w:rPr>
            </w:pPr>
            <w:r>
              <w:rPr>
                <w:sz w:val="22"/>
                <w:szCs w:val="22"/>
              </w:rPr>
              <w:t>Details of Personal Data Requested:</w:t>
            </w:r>
          </w:p>
          <w:p w:rsidR="00EA71C2" w:rsidRDefault="00EA71C2" w:rsidP="00891334">
            <w:pPr>
              <w:jc w:val="left"/>
              <w:rPr>
                <w:sz w:val="22"/>
                <w:szCs w:val="22"/>
              </w:rPr>
            </w:pPr>
          </w:p>
          <w:p w:rsidR="00EA71C2" w:rsidRDefault="00EA71C2" w:rsidP="00891334">
            <w:pPr>
              <w:jc w:val="left"/>
              <w:rPr>
                <w:sz w:val="22"/>
                <w:szCs w:val="22"/>
              </w:rPr>
            </w:pPr>
          </w:p>
        </w:tc>
        <w:tc>
          <w:tcPr>
            <w:tcW w:w="6095" w:type="dxa"/>
          </w:tcPr>
          <w:p w:rsidR="00891334" w:rsidRDefault="00891334" w:rsidP="00891334">
            <w:pPr>
              <w:jc w:val="left"/>
              <w:rPr>
                <w:sz w:val="22"/>
                <w:szCs w:val="22"/>
              </w:rPr>
            </w:pPr>
          </w:p>
        </w:tc>
      </w:tr>
    </w:tbl>
    <w:p w:rsidR="00891334" w:rsidRDefault="00891334" w:rsidP="00891334">
      <w:pPr>
        <w:jc w:val="left"/>
        <w:rPr>
          <w:sz w:val="22"/>
          <w:szCs w:val="22"/>
        </w:rPr>
      </w:pPr>
    </w:p>
    <w:p w:rsidR="00EA71C2" w:rsidRDefault="00EA71C2" w:rsidP="00891334">
      <w:pPr>
        <w:jc w:val="left"/>
        <w:rPr>
          <w:sz w:val="22"/>
          <w:szCs w:val="22"/>
        </w:rPr>
      </w:pPr>
    </w:p>
    <w:tbl>
      <w:tblPr>
        <w:tblStyle w:val="TableGrid"/>
        <w:tblW w:w="9356" w:type="dxa"/>
        <w:tblInd w:w="-147" w:type="dxa"/>
        <w:tblLook w:val="04A0" w:firstRow="1" w:lastRow="0" w:firstColumn="1" w:lastColumn="0" w:noHBand="0" w:noVBand="1"/>
      </w:tblPr>
      <w:tblGrid>
        <w:gridCol w:w="3261"/>
        <w:gridCol w:w="6095"/>
      </w:tblGrid>
      <w:tr w:rsidR="00EA71C2" w:rsidTr="0013759D">
        <w:tc>
          <w:tcPr>
            <w:tcW w:w="9356" w:type="dxa"/>
            <w:gridSpan w:val="2"/>
            <w:shd w:val="clear" w:color="auto" w:fill="D9D9D9" w:themeFill="background1" w:themeFillShade="D9"/>
          </w:tcPr>
          <w:p w:rsidR="00EA71C2" w:rsidRDefault="00EA71C2" w:rsidP="00EA71C2">
            <w:pPr>
              <w:jc w:val="left"/>
              <w:rPr>
                <w:sz w:val="22"/>
                <w:szCs w:val="22"/>
              </w:rPr>
            </w:pPr>
            <w:r>
              <w:rPr>
                <w:b/>
                <w:sz w:val="22"/>
                <w:szCs w:val="22"/>
              </w:rPr>
              <w:t>Section 2</w:t>
            </w:r>
            <w:r w:rsidRPr="00891334">
              <w:rPr>
                <w:b/>
                <w:sz w:val="22"/>
                <w:szCs w:val="22"/>
              </w:rPr>
              <w:t xml:space="preserve">: </w:t>
            </w:r>
            <w:r>
              <w:rPr>
                <w:b/>
                <w:sz w:val="22"/>
                <w:szCs w:val="22"/>
              </w:rPr>
              <w:t>Reasons for the Request</w:t>
            </w:r>
          </w:p>
        </w:tc>
      </w:tr>
      <w:tr w:rsidR="00EA71C2" w:rsidTr="0013759D">
        <w:tc>
          <w:tcPr>
            <w:tcW w:w="9356" w:type="dxa"/>
            <w:gridSpan w:val="2"/>
            <w:shd w:val="clear" w:color="auto" w:fill="D9D9D9" w:themeFill="background1" w:themeFillShade="D9"/>
          </w:tcPr>
          <w:p w:rsidR="00EA71C2" w:rsidRDefault="00EA71C2" w:rsidP="00891334">
            <w:pPr>
              <w:jc w:val="left"/>
              <w:rPr>
                <w:sz w:val="22"/>
                <w:szCs w:val="22"/>
              </w:rPr>
            </w:pPr>
            <w:r>
              <w:rPr>
                <w:sz w:val="22"/>
                <w:szCs w:val="22"/>
              </w:rPr>
              <w:t>Please tick the box to highlight the exemption under whi</w:t>
            </w:r>
            <w:r w:rsidR="008731E5">
              <w:rPr>
                <w:sz w:val="22"/>
                <w:szCs w:val="22"/>
              </w:rPr>
              <w:t>ch you are requesting Personal D</w:t>
            </w:r>
            <w:r>
              <w:rPr>
                <w:sz w:val="22"/>
                <w:szCs w:val="22"/>
              </w:rPr>
              <w:t xml:space="preserve">ata, providing additional details </w:t>
            </w:r>
            <w:r w:rsidR="00BD05C3">
              <w:rPr>
                <w:sz w:val="22"/>
                <w:szCs w:val="22"/>
              </w:rPr>
              <w:t>where requested.</w:t>
            </w:r>
          </w:p>
          <w:p w:rsidR="00BD05C3" w:rsidRDefault="00BD05C3" w:rsidP="00891334">
            <w:pPr>
              <w:jc w:val="left"/>
              <w:rPr>
                <w:sz w:val="22"/>
                <w:szCs w:val="22"/>
              </w:rPr>
            </w:pPr>
          </w:p>
        </w:tc>
      </w:tr>
      <w:tr w:rsidR="0013759D" w:rsidTr="0013759D">
        <w:trPr>
          <w:trHeight w:val="575"/>
        </w:trPr>
        <w:tc>
          <w:tcPr>
            <w:tcW w:w="3261" w:type="dxa"/>
            <w:vMerge w:val="restart"/>
            <w:shd w:val="clear" w:color="auto" w:fill="D9D9D9" w:themeFill="background1" w:themeFillShade="D9"/>
          </w:tcPr>
          <w:p w:rsidR="0013759D" w:rsidRDefault="0013759D" w:rsidP="00891334">
            <w:pPr>
              <w:jc w:val="left"/>
              <w:rPr>
                <w:sz w:val="22"/>
                <w:szCs w:val="22"/>
              </w:rPr>
            </w:pPr>
          </w:p>
          <w:p w:rsidR="0013759D" w:rsidRPr="00B63943" w:rsidRDefault="0013759D" w:rsidP="00891334">
            <w:pPr>
              <w:jc w:val="left"/>
              <w:rPr>
                <w:b/>
                <w:sz w:val="22"/>
                <w:szCs w:val="22"/>
              </w:rPr>
            </w:pPr>
            <w:r w:rsidRPr="00B63943">
              <w:rPr>
                <w:b/>
                <w:sz w:val="22"/>
                <w:szCs w:val="22"/>
              </w:rPr>
              <w:t>Schedule 2, Part 1, Paragraph 2</w:t>
            </w:r>
          </w:p>
          <w:p w:rsidR="0013759D" w:rsidRDefault="0013759D" w:rsidP="00891334">
            <w:pPr>
              <w:jc w:val="left"/>
              <w:rPr>
                <w:b/>
                <w:sz w:val="22"/>
                <w:szCs w:val="22"/>
              </w:rPr>
            </w:pPr>
          </w:p>
          <w:p w:rsidR="0013759D" w:rsidRPr="00B63943" w:rsidRDefault="0013759D" w:rsidP="00891334">
            <w:pPr>
              <w:jc w:val="left"/>
              <w:rPr>
                <w:sz w:val="18"/>
                <w:szCs w:val="18"/>
              </w:rPr>
            </w:pPr>
            <w:r w:rsidRPr="00B63943">
              <w:rPr>
                <w:sz w:val="18"/>
                <w:szCs w:val="18"/>
              </w:rPr>
              <w:t xml:space="preserve">Personal </w:t>
            </w:r>
            <w:r>
              <w:rPr>
                <w:sz w:val="18"/>
                <w:szCs w:val="18"/>
              </w:rPr>
              <w:t xml:space="preserve">data is </w:t>
            </w:r>
            <w:r w:rsidRPr="00B63943">
              <w:rPr>
                <w:b/>
                <w:sz w:val="18"/>
                <w:szCs w:val="18"/>
                <w:u w:val="single"/>
              </w:rPr>
              <w:t>necessary</w:t>
            </w:r>
            <w:r>
              <w:rPr>
                <w:sz w:val="18"/>
                <w:szCs w:val="18"/>
              </w:rPr>
              <w:t xml:space="preserve"> for:</w:t>
            </w:r>
          </w:p>
          <w:p w:rsidR="0013759D" w:rsidRDefault="0013759D" w:rsidP="00891334">
            <w:pPr>
              <w:jc w:val="left"/>
              <w:rPr>
                <w:sz w:val="22"/>
                <w:szCs w:val="22"/>
              </w:rPr>
            </w:pPr>
          </w:p>
          <w:p w:rsidR="0013759D" w:rsidRDefault="0013759D" w:rsidP="00891334">
            <w:pPr>
              <w:jc w:val="left"/>
              <w:rPr>
                <w:sz w:val="22"/>
                <w:szCs w:val="22"/>
              </w:rPr>
            </w:pPr>
          </w:p>
        </w:tc>
        <w:tc>
          <w:tcPr>
            <w:tcW w:w="6095" w:type="dxa"/>
          </w:tcPr>
          <w:p w:rsidR="0013759D" w:rsidRPr="00B628BC" w:rsidRDefault="006A5C82" w:rsidP="00143BEB">
            <w:pPr>
              <w:jc w:val="left"/>
              <w:rPr>
                <w:sz w:val="22"/>
                <w:szCs w:val="22"/>
              </w:rPr>
            </w:pPr>
            <w:r>
              <w:rPr>
                <w:sz w:val="22"/>
                <w:szCs w:val="22"/>
              </w:rPr>
              <w:t>(</w:t>
            </w:r>
            <w:r w:rsidR="00A6758A">
              <w:rPr>
                <w:sz w:val="22"/>
                <w:szCs w:val="22"/>
              </w:rPr>
              <w:t>1</w:t>
            </w:r>
            <w:r>
              <w:rPr>
                <w:sz w:val="22"/>
                <w:szCs w:val="22"/>
              </w:rPr>
              <w:t>)</w:t>
            </w:r>
            <w:r w:rsidR="00A6758A">
              <w:rPr>
                <w:sz w:val="22"/>
                <w:szCs w:val="22"/>
              </w:rPr>
              <w:t xml:space="preserve"> </w:t>
            </w:r>
            <w:r w:rsidR="00B628BC">
              <w:rPr>
                <w:sz w:val="22"/>
                <w:szCs w:val="22"/>
              </w:rPr>
              <w:t xml:space="preserve">(a) </w:t>
            </w:r>
            <w:r w:rsidR="00B628BC" w:rsidRPr="00B628BC">
              <w:rPr>
                <w:sz w:val="22"/>
                <w:szCs w:val="22"/>
              </w:rPr>
              <w:t xml:space="preserve">The prevention or detection of crime </w:t>
            </w:r>
            <w:sdt>
              <w:sdtPr>
                <w:rPr>
                  <w:b/>
                  <w:sz w:val="22"/>
                  <w:szCs w:val="22"/>
                </w:rPr>
                <w:id w:val="1930222281"/>
                <w14:checkbox>
                  <w14:checked w14:val="0"/>
                  <w14:checkedState w14:val="2612" w14:font="MS Gothic"/>
                  <w14:uncheckedState w14:val="2610" w14:font="MS Gothic"/>
                </w14:checkbox>
              </w:sdtPr>
              <w:sdtEndPr/>
              <w:sdtContent>
                <w:r w:rsidR="0097454E">
                  <w:rPr>
                    <w:rFonts w:ascii="MS Gothic" w:eastAsia="MS Gothic" w:hAnsi="MS Gothic" w:hint="eastAsia"/>
                    <w:b/>
                    <w:sz w:val="22"/>
                    <w:szCs w:val="22"/>
                  </w:rPr>
                  <w:t>☐</w:t>
                </w:r>
              </w:sdtContent>
            </w:sdt>
          </w:p>
        </w:tc>
      </w:tr>
      <w:tr w:rsidR="0013759D" w:rsidTr="0013759D">
        <w:trPr>
          <w:trHeight w:val="575"/>
        </w:trPr>
        <w:tc>
          <w:tcPr>
            <w:tcW w:w="3261" w:type="dxa"/>
            <w:vMerge/>
            <w:shd w:val="clear" w:color="auto" w:fill="D9D9D9" w:themeFill="background1" w:themeFillShade="D9"/>
          </w:tcPr>
          <w:p w:rsidR="0013759D" w:rsidRDefault="0013759D" w:rsidP="00891334">
            <w:pPr>
              <w:jc w:val="left"/>
              <w:rPr>
                <w:sz w:val="22"/>
                <w:szCs w:val="22"/>
              </w:rPr>
            </w:pPr>
          </w:p>
        </w:tc>
        <w:tc>
          <w:tcPr>
            <w:tcW w:w="6095" w:type="dxa"/>
          </w:tcPr>
          <w:p w:rsidR="0013759D" w:rsidRPr="00B628BC" w:rsidRDefault="006A5C82" w:rsidP="00143BEB">
            <w:pPr>
              <w:jc w:val="left"/>
              <w:rPr>
                <w:sz w:val="22"/>
                <w:szCs w:val="22"/>
              </w:rPr>
            </w:pPr>
            <w:r>
              <w:rPr>
                <w:sz w:val="22"/>
                <w:szCs w:val="22"/>
              </w:rPr>
              <w:t>(</w:t>
            </w:r>
            <w:r w:rsidR="00A6758A">
              <w:rPr>
                <w:sz w:val="22"/>
                <w:szCs w:val="22"/>
              </w:rPr>
              <w:t>1</w:t>
            </w:r>
            <w:r>
              <w:rPr>
                <w:sz w:val="22"/>
                <w:szCs w:val="22"/>
              </w:rPr>
              <w:t>)</w:t>
            </w:r>
            <w:r w:rsidR="00A6758A">
              <w:rPr>
                <w:sz w:val="22"/>
                <w:szCs w:val="22"/>
              </w:rPr>
              <w:t xml:space="preserve"> </w:t>
            </w:r>
            <w:r w:rsidR="00B628BC">
              <w:rPr>
                <w:sz w:val="22"/>
                <w:szCs w:val="22"/>
              </w:rPr>
              <w:t xml:space="preserve">(b) </w:t>
            </w:r>
            <w:r w:rsidR="00B628BC" w:rsidRPr="00B628BC">
              <w:rPr>
                <w:sz w:val="22"/>
                <w:szCs w:val="22"/>
              </w:rPr>
              <w:t xml:space="preserve">The apprehension or prosecution of offenders </w:t>
            </w:r>
            <w:sdt>
              <w:sdtPr>
                <w:rPr>
                  <w:b/>
                  <w:sz w:val="22"/>
                  <w:szCs w:val="22"/>
                </w:rPr>
                <w:id w:val="228576532"/>
                <w14:checkbox>
                  <w14:checked w14:val="0"/>
                  <w14:checkedState w14:val="2612" w14:font="MS Gothic"/>
                  <w14:uncheckedState w14:val="2610" w14:font="MS Gothic"/>
                </w14:checkbox>
              </w:sdtPr>
              <w:sdtEndPr/>
              <w:sdtContent>
                <w:r w:rsidR="0097454E">
                  <w:rPr>
                    <w:rFonts w:ascii="MS Gothic" w:eastAsia="MS Gothic" w:hAnsi="MS Gothic" w:hint="eastAsia"/>
                    <w:b/>
                    <w:sz w:val="22"/>
                    <w:szCs w:val="22"/>
                  </w:rPr>
                  <w:t>☐</w:t>
                </w:r>
              </w:sdtContent>
            </w:sdt>
          </w:p>
        </w:tc>
      </w:tr>
      <w:tr w:rsidR="0013759D" w:rsidTr="0013759D">
        <w:trPr>
          <w:trHeight w:val="575"/>
        </w:trPr>
        <w:tc>
          <w:tcPr>
            <w:tcW w:w="3261" w:type="dxa"/>
            <w:vMerge/>
            <w:shd w:val="clear" w:color="auto" w:fill="D9D9D9" w:themeFill="background1" w:themeFillShade="D9"/>
          </w:tcPr>
          <w:p w:rsidR="0013759D" w:rsidRDefault="0013759D" w:rsidP="00891334">
            <w:pPr>
              <w:jc w:val="left"/>
              <w:rPr>
                <w:sz w:val="22"/>
                <w:szCs w:val="22"/>
              </w:rPr>
            </w:pPr>
          </w:p>
        </w:tc>
        <w:tc>
          <w:tcPr>
            <w:tcW w:w="6095" w:type="dxa"/>
          </w:tcPr>
          <w:p w:rsidR="00B628BC" w:rsidRPr="006A5C82" w:rsidRDefault="006A5C82" w:rsidP="006A5C82">
            <w:pPr>
              <w:jc w:val="left"/>
              <w:rPr>
                <w:sz w:val="22"/>
                <w:szCs w:val="22"/>
              </w:rPr>
            </w:pPr>
            <w:r>
              <w:rPr>
                <w:sz w:val="22"/>
                <w:szCs w:val="22"/>
              </w:rPr>
              <w:t xml:space="preserve">(1) (c) </w:t>
            </w:r>
            <w:r w:rsidR="00B628BC" w:rsidRPr="006A5C82">
              <w:rPr>
                <w:sz w:val="22"/>
                <w:szCs w:val="22"/>
              </w:rPr>
              <w:t xml:space="preserve">The </w:t>
            </w:r>
            <w:r w:rsidR="00383B39" w:rsidRPr="006A5C82">
              <w:rPr>
                <w:sz w:val="22"/>
                <w:szCs w:val="22"/>
              </w:rPr>
              <w:t>assessment or</w:t>
            </w:r>
            <w:r w:rsidR="00B628BC" w:rsidRPr="006A5C82">
              <w:rPr>
                <w:sz w:val="22"/>
                <w:szCs w:val="22"/>
              </w:rPr>
              <w:t xml:space="preserve"> collection of a tax or duty or an imposition of a similar nature </w:t>
            </w:r>
            <w:sdt>
              <w:sdtPr>
                <w:rPr>
                  <w:rFonts w:ascii="MS Gothic" w:eastAsia="MS Gothic" w:hAnsi="MS Gothic"/>
                  <w:b/>
                  <w:sz w:val="22"/>
                  <w:szCs w:val="22"/>
                </w:rPr>
                <w:id w:val="748699725"/>
                <w14:checkbox>
                  <w14:checked w14:val="0"/>
                  <w14:checkedState w14:val="2612" w14:font="MS Gothic"/>
                  <w14:uncheckedState w14:val="2610" w14:font="MS Gothic"/>
                </w14:checkbox>
              </w:sdtPr>
              <w:sdtEndPr/>
              <w:sdtContent>
                <w:r w:rsidR="0097454E" w:rsidRPr="006A5C82">
                  <w:rPr>
                    <w:rFonts w:ascii="MS Gothic" w:eastAsia="MS Gothic" w:hAnsi="MS Gothic" w:hint="eastAsia"/>
                    <w:b/>
                    <w:sz w:val="22"/>
                    <w:szCs w:val="22"/>
                  </w:rPr>
                  <w:t>☐</w:t>
                </w:r>
              </w:sdtContent>
            </w:sdt>
          </w:p>
          <w:p w:rsidR="0013759D" w:rsidRPr="00B628BC" w:rsidRDefault="0013759D" w:rsidP="00B628BC">
            <w:pPr>
              <w:jc w:val="left"/>
              <w:rPr>
                <w:sz w:val="22"/>
                <w:szCs w:val="22"/>
              </w:rPr>
            </w:pPr>
          </w:p>
        </w:tc>
      </w:tr>
      <w:tr w:rsidR="0013759D" w:rsidTr="0013759D">
        <w:trPr>
          <w:trHeight w:val="885"/>
        </w:trPr>
        <w:tc>
          <w:tcPr>
            <w:tcW w:w="3261" w:type="dxa"/>
            <w:vMerge w:val="restart"/>
            <w:shd w:val="clear" w:color="auto" w:fill="D9D9D9" w:themeFill="background1" w:themeFillShade="D9"/>
          </w:tcPr>
          <w:p w:rsidR="0013759D" w:rsidRDefault="0013759D" w:rsidP="00891334">
            <w:pPr>
              <w:jc w:val="left"/>
              <w:rPr>
                <w:sz w:val="22"/>
                <w:szCs w:val="22"/>
              </w:rPr>
            </w:pPr>
          </w:p>
          <w:p w:rsidR="0013759D" w:rsidRPr="00B63943" w:rsidRDefault="0013759D" w:rsidP="00891334">
            <w:pPr>
              <w:jc w:val="left"/>
              <w:rPr>
                <w:b/>
                <w:sz w:val="22"/>
                <w:szCs w:val="22"/>
              </w:rPr>
            </w:pPr>
            <w:r w:rsidRPr="00B63943">
              <w:rPr>
                <w:b/>
                <w:sz w:val="22"/>
                <w:szCs w:val="22"/>
              </w:rPr>
              <w:t>Schedule 2, Part 1, Paragraph 5</w:t>
            </w:r>
          </w:p>
          <w:p w:rsidR="00A6758A" w:rsidRDefault="00A6758A" w:rsidP="00A6758A">
            <w:pPr>
              <w:jc w:val="left"/>
              <w:rPr>
                <w:b/>
                <w:sz w:val="22"/>
                <w:szCs w:val="22"/>
              </w:rPr>
            </w:pPr>
          </w:p>
          <w:p w:rsidR="00A6758A" w:rsidRPr="00B63943" w:rsidRDefault="00A6758A" w:rsidP="00A6758A">
            <w:pPr>
              <w:jc w:val="left"/>
              <w:rPr>
                <w:sz w:val="18"/>
                <w:szCs w:val="18"/>
              </w:rPr>
            </w:pPr>
            <w:r w:rsidRPr="00B63943">
              <w:rPr>
                <w:sz w:val="18"/>
                <w:szCs w:val="18"/>
              </w:rPr>
              <w:t xml:space="preserve">Personal </w:t>
            </w:r>
            <w:r>
              <w:rPr>
                <w:sz w:val="18"/>
                <w:szCs w:val="18"/>
              </w:rPr>
              <w:t xml:space="preserve">data is </w:t>
            </w:r>
            <w:r w:rsidRPr="00B63943">
              <w:rPr>
                <w:b/>
                <w:sz w:val="18"/>
                <w:szCs w:val="18"/>
                <w:u w:val="single"/>
              </w:rPr>
              <w:t>necessary</w:t>
            </w:r>
            <w:r>
              <w:rPr>
                <w:sz w:val="18"/>
                <w:szCs w:val="18"/>
              </w:rPr>
              <w:t xml:space="preserve"> for:</w:t>
            </w:r>
          </w:p>
          <w:p w:rsidR="0013759D" w:rsidRDefault="0013759D" w:rsidP="00891334">
            <w:pPr>
              <w:jc w:val="left"/>
              <w:rPr>
                <w:sz w:val="22"/>
                <w:szCs w:val="22"/>
              </w:rPr>
            </w:pPr>
          </w:p>
          <w:p w:rsidR="0013759D" w:rsidRDefault="0013759D" w:rsidP="00891334">
            <w:pPr>
              <w:jc w:val="left"/>
              <w:rPr>
                <w:sz w:val="22"/>
                <w:szCs w:val="22"/>
              </w:rPr>
            </w:pPr>
          </w:p>
          <w:p w:rsidR="0013759D" w:rsidRDefault="0013759D" w:rsidP="00891334">
            <w:pPr>
              <w:jc w:val="left"/>
              <w:rPr>
                <w:sz w:val="22"/>
                <w:szCs w:val="22"/>
              </w:rPr>
            </w:pPr>
          </w:p>
        </w:tc>
        <w:tc>
          <w:tcPr>
            <w:tcW w:w="6095" w:type="dxa"/>
          </w:tcPr>
          <w:p w:rsidR="00CA401E" w:rsidRDefault="0013759D" w:rsidP="00891334">
            <w:pPr>
              <w:jc w:val="left"/>
              <w:rPr>
                <w:sz w:val="22"/>
                <w:szCs w:val="22"/>
              </w:rPr>
            </w:pPr>
            <w:r>
              <w:rPr>
                <w:sz w:val="22"/>
                <w:szCs w:val="22"/>
              </w:rPr>
              <w:t>(2)</w:t>
            </w:r>
            <w:r w:rsidR="001B2D06">
              <w:rPr>
                <w:sz w:val="22"/>
                <w:szCs w:val="22"/>
              </w:rPr>
              <w:t xml:space="preserve"> Disclosure is required under </w:t>
            </w:r>
            <w:r w:rsidR="00CA401E">
              <w:rPr>
                <w:sz w:val="22"/>
                <w:szCs w:val="22"/>
              </w:rPr>
              <w:t xml:space="preserve">an enactment, a rule of law,   </w:t>
            </w:r>
          </w:p>
          <w:p w:rsidR="0013759D" w:rsidRDefault="00CA401E" w:rsidP="00891334">
            <w:pPr>
              <w:jc w:val="left"/>
              <w:rPr>
                <w:sz w:val="22"/>
                <w:szCs w:val="22"/>
              </w:rPr>
            </w:pPr>
            <w:r>
              <w:rPr>
                <w:sz w:val="22"/>
                <w:szCs w:val="22"/>
              </w:rPr>
              <w:t xml:space="preserve">     or an</w:t>
            </w:r>
            <w:r w:rsidR="001B2D06">
              <w:rPr>
                <w:sz w:val="22"/>
                <w:szCs w:val="22"/>
              </w:rPr>
              <w:t xml:space="preserve"> </w:t>
            </w:r>
            <w:r>
              <w:rPr>
                <w:sz w:val="22"/>
                <w:szCs w:val="22"/>
              </w:rPr>
              <w:t xml:space="preserve">order by </w:t>
            </w:r>
            <w:r w:rsidR="001B2D06">
              <w:rPr>
                <w:sz w:val="22"/>
                <w:szCs w:val="22"/>
              </w:rPr>
              <w:t xml:space="preserve">court </w:t>
            </w:r>
            <w:sdt>
              <w:sdtPr>
                <w:rPr>
                  <w:b/>
                  <w:sz w:val="22"/>
                  <w:szCs w:val="22"/>
                </w:rPr>
                <w:id w:val="469180190"/>
                <w14:checkbox>
                  <w14:checked w14:val="0"/>
                  <w14:checkedState w14:val="2612" w14:font="MS Gothic"/>
                  <w14:uncheckedState w14:val="2610" w14:font="MS Gothic"/>
                </w14:checkbox>
              </w:sdtPr>
              <w:sdtEndPr/>
              <w:sdtContent>
                <w:r w:rsidR="0097454E">
                  <w:rPr>
                    <w:rFonts w:ascii="MS Gothic" w:eastAsia="MS Gothic" w:hAnsi="MS Gothic" w:hint="eastAsia"/>
                    <w:b/>
                    <w:sz w:val="22"/>
                    <w:szCs w:val="22"/>
                  </w:rPr>
                  <w:t>☐</w:t>
                </w:r>
              </w:sdtContent>
            </w:sdt>
          </w:p>
          <w:p w:rsidR="0013759D" w:rsidRDefault="0013759D" w:rsidP="00891334">
            <w:pPr>
              <w:jc w:val="left"/>
              <w:rPr>
                <w:sz w:val="22"/>
                <w:szCs w:val="22"/>
              </w:rPr>
            </w:pPr>
          </w:p>
          <w:p w:rsidR="0013759D" w:rsidRDefault="0013759D" w:rsidP="00891334">
            <w:pPr>
              <w:jc w:val="left"/>
              <w:rPr>
                <w:sz w:val="22"/>
                <w:szCs w:val="22"/>
              </w:rPr>
            </w:pPr>
            <w:r>
              <w:rPr>
                <w:sz w:val="22"/>
                <w:szCs w:val="22"/>
              </w:rPr>
              <w:t>Please list the relevant Act, Section and the requirement, or give details of the order:</w:t>
            </w:r>
          </w:p>
          <w:p w:rsidR="0013759D" w:rsidRDefault="0013759D" w:rsidP="00891334">
            <w:pPr>
              <w:jc w:val="left"/>
              <w:rPr>
                <w:sz w:val="22"/>
                <w:szCs w:val="22"/>
              </w:rPr>
            </w:pPr>
          </w:p>
          <w:p w:rsidR="0013759D" w:rsidRDefault="0013759D" w:rsidP="00891334">
            <w:pPr>
              <w:jc w:val="left"/>
              <w:rPr>
                <w:sz w:val="22"/>
                <w:szCs w:val="22"/>
              </w:rPr>
            </w:pPr>
          </w:p>
          <w:p w:rsidR="0013759D" w:rsidRDefault="0013759D" w:rsidP="00891334">
            <w:pPr>
              <w:jc w:val="left"/>
              <w:rPr>
                <w:sz w:val="22"/>
                <w:szCs w:val="22"/>
              </w:rPr>
            </w:pPr>
          </w:p>
        </w:tc>
      </w:tr>
      <w:tr w:rsidR="0013759D" w:rsidTr="0013759D">
        <w:trPr>
          <w:trHeight w:val="885"/>
        </w:trPr>
        <w:tc>
          <w:tcPr>
            <w:tcW w:w="3261" w:type="dxa"/>
            <w:vMerge/>
            <w:shd w:val="clear" w:color="auto" w:fill="D9D9D9" w:themeFill="background1" w:themeFillShade="D9"/>
          </w:tcPr>
          <w:p w:rsidR="0013759D" w:rsidRDefault="0013759D" w:rsidP="00891334">
            <w:pPr>
              <w:jc w:val="left"/>
              <w:rPr>
                <w:sz w:val="22"/>
                <w:szCs w:val="22"/>
              </w:rPr>
            </w:pPr>
          </w:p>
        </w:tc>
        <w:tc>
          <w:tcPr>
            <w:tcW w:w="6095" w:type="dxa"/>
          </w:tcPr>
          <w:p w:rsidR="00662850" w:rsidRDefault="0013759D" w:rsidP="00891334">
            <w:pPr>
              <w:jc w:val="left"/>
              <w:rPr>
                <w:sz w:val="22"/>
                <w:szCs w:val="22"/>
              </w:rPr>
            </w:pPr>
            <w:r>
              <w:rPr>
                <w:sz w:val="22"/>
                <w:szCs w:val="22"/>
              </w:rPr>
              <w:t xml:space="preserve">(3) Disclosure is necessary for the purposes of, or in </w:t>
            </w:r>
          </w:p>
          <w:p w:rsidR="00662850" w:rsidRDefault="00662850" w:rsidP="00891334">
            <w:pPr>
              <w:jc w:val="left"/>
              <w:rPr>
                <w:sz w:val="22"/>
                <w:szCs w:val="22"/>
              </w:rPr>
            </w:pPr>
            <w:r>
              <w:rPr>
                <w:sz w:val="22"/>
                <w:szCs w:val="22"/>
              </w:rPr>
              <w:t xml:space="preserve">      </w:t>
            </w:r>
            <w:r w:rsidR="0013759D">
              <w:rPr>
                <w:sz w:val="22"/>
                <w:szCs w:val="22"/>
              </w:rPr>
              <w:t xml:space="preserve">connection with legal proceedings, or otherwise </w:t>
            </w:r>
          </w:p>
          <w:p w:rsidR="00662850" w:rsidRDefault="00662850" w:rsidP="00891334">
            <w:pPr>
              <w:jc w:val="left"/>
              <w:rPr>
                <w:sz w:val="22"/>
                <w:szCs w:val="22"/>
              </w:rPr>
            </w:pPr>
            <w:r>
              <w:rPr>
                <w:sz w:val="22"/>
                <w:szCs w:val="22"/>
              </w:rPr>
              <w:t xml:space="preserve">      </w:t>
            </w:r>
            <w:r w:rsidR="0013759D">
              <w:rPr>
                <w:sz w:val="22"/>
                <w:szCs w:val="22"/>
              </w:rPr>
              <w:t xml:space="preserve">necessary for the purposes of establishing or defending </w:t>
            </w:r>
            <w:r>
              <w:rPr>
                <w:sz w:val="22"/>
                <w:szCs w:val="22"/>
              </w:rPr>
              <w:t xml:space="preserve"> </w:t>
            </w:r>
          </w:p>
          <w:p w:rsidR="0013759D" w:rsidRDefault="00662850" w:rsidP="00891334">
            <w:pPr>
              <w:jc w:val="left"/>
              <w:rPr>
                <w:sz w:val="22"/>
                <w:szCs w:val="22"/>
              </w:rPr>
            </w:pPr>
            <w:r>
              <w:rPr>
                <w:sz w:val="22"/>
                <w:szCs w:val="22"/>
              </w:rPr>
              <w:t xml:space="preserve">      </w:t>
            </w:r>
            <w:r w:rsidR="0013759D">
              <w:rPr>
                <w:sz w:val="22"/>
                <w:szCs w:val="22"/>
              </w:rPr>
              <w:t xml:space="preserve">legal rights </w:t>
            </w:r>
            <w:sdt>
              <w:sdtPr>
                <w:rPr>
                  <w:b/>
                  <w:sz w:val="22"/>
                  <w:szCs w:val="22"/>
                </w:rPr>
                <w:id w:val="764963575"/>
                <w14:checkbox>
                  <w14:checked w14:val="0"/>
                  <w14:checkedState w14:val="2612" w14:font="MS Gothic"/>
                  <w14:uncheckedState w14:val="2610" w14:font="MS Gothic"/>
                </w14:checkbox>
              </w:sdtPr>
              <w:sdtEndPr/>
              <w:sdtContent>
                <w:r w:rsidR="0097454E">
                  <w:rPr>
                    <w:rFonts w:ascii="MS Gothic" w:eastAsia="MS Gothic" w:hAnsi="MS Gothic" w:hint="eastAsia"/>
                    <w:b/>
                    <w:sz w:val="22"/>
                    <w:szCs w:val="22"/>
                  </w:rPr>
                  <w:t>☐</w:t>
                </w:r>
              </w:sdtContent>
            </w:sdt>
          </w:p>
          <w:p w:rsidR="0013759D" w:rsidRDefault="0013759D" w:rsidP="00891334">
            <w:pPr>
              <w:jc w:val="left"/>
              <w:rPr>
                <w:sz w:val="22"/>
                <w:szCs w:val="22"/>
              </w:rPr>
            </w:pPr>
          </w:p>
          <w:p w:rsidR="0013759D" w:rsidRDefault="0013759D" w:rsidP="00891334">
            <w:pPr>
              <w:jc w:val="left"/>
              <w:rPr>
                <w:sz w:val="22"/>
                <w:szCs w:val="22"/>
              </w:rPr>
            </w:pPr>
            <w:r>
              <w:rPr>
                <w:sz w:val="22"/>
                <w:szCs w:val="22"/>
              </w:rPr>
              <w:t>Please provide full details of the above, explaining why disclosure is considered necessary:</w:t>
            </w:r>
          </w:p>
          <w:p w:rsidR="0013759D" w:rsidRDefault="0013759D" w:rsidP="00891334">
            <w:pPr>
              <w:jc w:val="left"/>
              <w:rPr>
                <w:sz w:val="22"/>
                <w:szCs w:val="22"/>
              </w:rPr>
            </w:pPr>
          </w:p>
          <w:p w:rsidR="0013759D" w:rsidRDefault="0013759D" w:rsidP="00891334">
            <w:pPr>
              <w:jc w:val="left"/>
              <w:rPr>
                <w:sz w:val="22"/>
                <w:szCs w:val="22"/>
              </w:rPr>
            </w:pPr>
          </w:p>
          <w:p w:rsidR="0013759D" w:rsidRDefault="0013759D" w:rsidP="00891334">
            <w:pPr>
              <w:jc w:val="left"/>
              <w:rPr>
                <w:sz w:val="22"/>
                <w:szCs w:val="22"/>
              </w:rPr>
            </w:pPr>
          </w:p>
          <w:p w:rsidR="0013759D" w:rsidRDefault="0013759D" w:rsidP="00891334">
            <w:pPr>
              <w:jc w:val="left"/>
              <w:rPr>
                <w:sz w:val="22"/>
                <w:szCs w:val="22"/>
              </w:rPr>
            </w:pPr>
          </w:p>
          <w:p w:rsidR="00CA401E" w:rsidRDefault="00CA401E" w:rsidP="00891334">
            <w:pPr>
              <w:jc w:val="left"/>
              <w:rPr>
                <w:sz w:val="22"/>
                <w:szCs w:val="22"/>
              </w:rPr>
            </w:pPr>
          </w:p>
          <w:p w:rsidR="00CA401E" w:rsidRDefault="00CA401E" w:rsidP="00891334">
            <w:pPr>
              <w:jc w:val="left"/>
              <w:rPr>
                <w:sz w:val="22"/>
                <w:szCs w:val="22"/>
              </w:rPr>
            </w:pPr>
          </w:p>
          <w:p w:rsidR="0013759D" w:rsidRDefault="0013759D" w:rsidP="0013759D">
            <w:pPr>
              <w:jc w:val="left"/>
              <w:rPr>
                <w:sz w:val="22"/>
                <w:szCs w:val="22"/>
              </w:rPr>
            </w:pPr>
            <w:r>
              <w:rPr>
                <w:sz w:val="22"/>
                <w:szCs w:val="22"/>
              </w:rPr>
              <w:t xml:space="preserve"> </w:t>
            </w:r>
          </w:p>
        </w:tc>
      </w:tr>
      <w:tr w:rsidR="00C61DAA" w:rsidTr="0013759D">
        <w:trPr>
          <w:trHeight w:val="885"/>
        </w:trPr>
        <w:tc>
          <w:tcPr>
            <w:tcW w:w="3261" w:type="dxa"/>
            <w:vMerge w:val="restart"/>
            <w:shd w:val="clear" w:color="auto" w:fill="D9D9D9" w:themeFill="background1" w:themeFillShade="D9"/>
          </w:tcPr>
          <w:p w:rsidR="00C61DAA" w:rsidRDefault="00C61DAA" w:rsidP="00C61DAA">
            <w:pPr>
              <w:jc w:val="left"/>
              <w:rPr>
                <w:b/>
                <w:sz w:val="22"/>
                <w:szCs w:val="22"/>
              </w:rPr>
            </w:pPr>
          </w:p>
          <w:p w:rsidR="00C61DAA" w:rsidRPr="001E3EDD" w:rsidRDefault="00C61DAA" w:rsidP="00C61DAA">
            <w:pPr>
              <w:jc w:val="left"/>
              <w:rPr>
                <w:b/>
                <w:sz w:val="22"/>
                <w:szCs w:val="22"/>
              </w:rPr>
            </w:pPr>
            <w:r w:rsidRPr="001E3EDD">
              <w:rPr>
                <w:b/>
                <w:sz w:val="22"/>
                <w:szCs w:val="22"/>
              </w:rPr>
              <w:t xml:space="preserve">Schedule 2, Part 2, </w:t>
            </w:r>
          </w:p>
          <w:p w:rsidR="00C61DAA" w:rsidRPr="001E3EDD" w:rsidRDefault="00C61DAA" w:rsidP="00C61DAA">
            <w:pPr>
              <w:jc w:val="left"/>
              <w:rPr>
                <w:b/>
                <w:sz w:val="22"/>
                <w:szCs w:val="22"/>
              </w:rPr>
            </w:pPr>
            <w:r w:rsidRPr="001E3EDD">
              <w:rPr>
                <w:b/>
                <w:sz w:val="22"/>
                <w:szCs w:val="22"/>
              </w:rPr>
              <w:t>Paragraph 7</w:t>
            </w:r>
          </w:p>
          <w:p w:rsidR="00A6758A" w:rsidRDefault="00A6758A" w:rsidP="00A6758A">
            <w:pPr>
              <w:jc w:val="left"/>
              <w:rPr>
                <w:b/>
                <w:sz w:val="22"/>
                <w:szCs w:val="22"/>
              </w:rPr>
            </w:pPr>
          </w:p>
          <w:p w:rsidR="00A6758A" w:rsidRPr="00B63943" w:rsidRDefault="00A6758A" w:rsidP="00A6758A">
            <w:pPr>
              <w:jc w:val="left"/>
              <w:rPr>
                <w:sz w:val="18"/>
                <w:szCs w:val="18"/>
              </w:rPr>
            </w:pPr>
            <w:r w:rsidRPr="00B63943">
              <w:rPr>
                <w:sz w:val="18"/>
                <w:szCs w:val="18"/>
              </w:rPr>
              <w:t xml:space="preserve">Personal </w:t>
            </w:r>
            <w:r>
              <w:rPr>
                <w:sz w:val="18"/>
                <w:szCs w:val="18"/>
              </w:rPr>
              <w:t xml:space="preserve">data is </w:t>
            </w:r>
            <w:r w:rsidRPr="00B63943">
              <w:rPr>
                <w:b/>
                <w:sz w:val="18"/>
                <w:szCs w:val="18"/>
                <w:u w:val="single"/>
              </w:rPr>
              <w:t>necessary</w:t>
            </w:r>
            <w:r>
              <w:rPr>
                <w:sz w:val="18"/>
                <w:szCs w:val="18"/>
              </w:rPr>
              <w:t xml:space="preserve"> for:</w:t>
            </w:r>
          </w:p>
          <w:p w:rsidR="00C61DAA" w:rsidRDefault="00C61DAA" w:rsidP="00891334">
            <w:pPr>
              <w:jc w:val="left"/>
              <w:rPr>
                <w:sz w:val="22"/>
                <w:szCs w:val="22"/>
              </w:rPr>
            </w:pPr>
          </w:p>
        </w:tc>
        <w:tc>
          <w:tcPr>
            <w:tcW w:w="6095" w:type="dxa"/>
          </w:tcPr>
          <w:p w:rsidR="00C61DAA" w:rsidRDefault="00C61DAA" w:rsidP="00C61DAA">
            <w:pPr>
              <w:jc w:val="left"/>
              <w:rPr>
                <w:sz w:val="22"/>
                <w:szCs w:val="22"/>
              </w:rPr>
            </w:pPr>
            <w:r>
              <w:rPr>
                <w:sz w:val="22"/>
                <w:szCs w:val="22"/>
              </w:rPr>
              <w:t>(1) The function is designed to protect members of the public against –</w:t>
            </w:r>
          </w:p>
          <w:p w:rsidR="00C61DAA" w:rsidRDefault="00C61DAA" w:rsidP="00C61DAA">
            <w:pPr>
              <w:jc w:val="left"/>
              <w:rPr>
                <w:sz w:val="22"/>
                <w:szCs w:val="22"/>
              </w:rPr>
            </w:pPr>
          </w:p>
          <w:p w:rsidR="00C61DAA" w:rsidRDefault="00C61DAA" w:rsidP="00C61DAA">
            <w:pPr>
              <w:jc w:val="left"/>
              <w:rPr>
                <w:sz w:val="22"/>
                <w:szCs w:val="22"/>
              </w:rPr>
            </w:pPr>
            <w:r>
              <w:rPr>
                <w:sz w:val="22"/>
                <w:szCs w:val="22"/>
              </w:rPr>
              <w:t xml:space="preserve">(a) financial loss due to dishonesty, malpractice or other serious improper conduct by, or the unfitness or incompetence of, persons concerned in the provision of banking, insurance, investment or other financial services or in the management of bodies corporate </w:t>
            </w:r>
            <w:sdt>
              <w:sdtPr>
                <w:rPr>
                  <w:b/>
                  <w:sz w:val="22"/>
                  <w:szCs w:val="22"/>
                </w:rPr>
                <w:id w:val="83120921"/>
                <w14:checkbox>
                  <w14:checked w14:val="0"/>
                  <w14:checkedState w14:val="2612" w14:font="MS Gothic"/>
                  <w14:uncheckedState w14:val="2610" w14:font="MS Gothic"/>
                </w14:checkbox>
              </w:sdtPr>
              <w:sdtEndPr/>
              <w:sdtContent>
                <w:r>
                  <w:rPr>
                    <w:rFonts w:ascii="MS Gothic" w:eastAsia="MS Gothic" w:hAnsi="MS Gothic" w:hint="eastAsia"/>
                    <w:b/>
                    <w:sz w:val="22"/>
                    <w:szCs w:val="22"/>
                  </w:rPr>
                  <w:t>☐</w:t>
                </w:r>
              </w:sdtContent>
            </w:sdt>
          </w:p>
          <w:p w:rsidR="00C61DAA" w:rsidRDefault="00C61DAA" w:rsidP="00C61DAA">
            <w:pPr>
              <w:jc w:val="left"/>
              <w:rPr>
                <w:sz w:val="22"/>
                <w:szCs w:val="22"/>
              </w:rPr>
            </w:pPr>
          </w:p>
          <w:p w:rsidR="00C61DAA" w:rsidRDefault="00C61DAA" w:rsidP="00C61DAA">
            <w:pPr>
              <w:jc w:val="left"/>
              <w:rPr>
                <w:sz w:val="22"/>
                <w:szCs w:val="22"/>
              </w:rPr>
            </w:pPr>
            <w:r>
              <w:rPr>
                <w:sz w:val="22"/>
                <w:szCs w:val="22"/>
              </w:rPr>
              <w:t xml:space="preserve">(b) financial loss due to the conduct of discharged or undischarged bankrupts  </w:t>
            </w:r>
            <w:sdt>
              <w:sdtPr>
                <w:rPr>
                  <w:b/>
                  <w:sz w:val="22"/>
                  <w:szCs w:val="22"/>
                </w:rPr>
                <w:id w:val="1607766841"/>
                <w14:checkbox>
                  <w14:checked w14:val="0"/>
                  <w14:checkedState w14:val="2612" w14:font="MS Gothic"/>
                  <w14:uncheckedState w14:val="2610" w14:font="MS Gothic"/>
                </w14:checkbox>
              </w:sdtPr>
              <w:sdtEndPr/>
              <w:sdtContent>
                <w:r>
                  <w:rPr>
                    <w:rFonts w:ascii="MS Gothic" w:eastAsia="MS Gothic" w:hAnsi="MS Gothic" w:hint="eastAsia"/>
                    <w:b/>
                    <w:sz w:val="22"/>
                    <w:szCs w:val="22"/>
                  </w:rPr>
                  <w:t>☐</w:t>
                </w:r>
              </w:sdtContent>
            </w:sdt>
          </w:p>
          <w:p w:rsidR="00C61DAA" w:rsidRDefault="00C61DAA" w:rsidP="00891334">
            <w:pPr>
              <w:jc w:val="left"/>
              <w:rPr>
                <w:sz w:val="22"/>
                <w:szCs w:val="22"/>
              </w:rPr>
            </w:pPr>
          </w:p>
        </w:tc>
      </w:tr>
      <w:tr w:rsidR="00D41A7D" w:rsidTr="0013759D">
        <w:trPr>
          <w:trHeight w:val="885"/>
        </w:trPr>
        <w:tc>
          <w:tcPr>
            <w:tcW w:w="3261" w:type="dxa"/>
            <w:vMerge/>
            <w:shd w:val="clear" w:color="auto" w:fill="D9D9D9" w:themeFill="background1" w:themeFillShade="D9"/>
          </w:tcPr>
          <w:p w:rsidR="00D41A7D" w:rsidRDefault="00D41A7D" w:rsidP="00C61DAA">
            <w:pPr>
              <w:jc w:val="left"/>
              <w:rPr>
                <w:b/>
                <w:sz w:val="22"/>
                <w:szCs w:val="22"/>
              </w:rPr>
            </w:pPr>
          </w:p>
        </w:tc>
        <w:tc>
          <w:tcPr>
            <w:tcW w:w="6095" w:type="dxa"/>
          </w:tcPr>
          <w:p w:rsidR="00D41A7D" w:rsidRDefault="00D41A7D" w:rsidP="00D41A7D">
            <w:pPr>
              <w:jc w:val="left"/>
              <w:rPr>
                <w:sz w:val="22"/>
                <w:szCs w:val="22"/>
              </w:rPr>
            </w:pPr>
            <w:r>
              <w:rPr>
                <w:sz w:val="22"/>
                <w:szCs w:val="22"/>
              </w:rPr>
              <w:t>(2) The function is designed to protect members of the public against –</w:t>
            </w:r>
          </w:p>
          <w:p w:rsidR="00D41A7D" w:rsidRDefault="00D41A7D" w:rsidP="00D41A7D">
            <w:pPr>
              <w:jc w:val="left"/>
              <w:rPr>
                <w:sz w:val="22"/>
                <w:szCs w:val="22"/>
              </w:rPr>
            </w:pPr>
          </w:p>
          <w:p w:rsidR="00D41A7D" w:rsidRDefault="00D41A7D" w:rsidP="00D41A7D">
            <w:pPr>
              <w:jc w:val="left"/>
              <w:rPr>
                <w:b/>
                <w:sz w:val="22"/>
                <w:szCs w:val="22"/>
              </w:rPr>
            </w:pPr>
            <w:r>
              <w:rPr>
                <w:sz w:val="22"/>
                <w:szCs w:val="22"/>
              </w:rPr>
              <w:t xml:space="preserve">(a) dishonesty, malpractice or other seriously improper conduct </w:t>
            </w:r>
            <w:sdt>
              <w:sdtPr>
                <w:rPr>
                  <w:b/>
                  <w:sz w:val="22"/>
                  <w:szCs w:val="22"/>
                </w:rPr>
                <w:id w:val="-1128850847"/>
                <w14:checkbox>
                  <w14:checked w14:val="0"/>
                  <w14:checkedState w14:val="2612" w14:font="MS Gothic"/>
                  <w14:uncheckedState w14:val="2610" w14:font="MS Gothic"/>
                </w14:checkbox>
              </w:sdtPr>
              <w:sdtEndPr/>
              <w:sdtContent>
                <w:r>
                  <w:rPr>
                    <w:rFonts w:ascii="MS Gothic" w:eastAsia="MS Gothic" w:hAnsi="MS Gothic" w:hint="eastAsia"/>
                    <w:b/>
                    <w:sz w:val="22"/>
                    <w:szCs w:val="22"/>
                  </w:rPr>
                  <w:t>☐</w:t>
                </w:r>
              </w:sdtContent>
            </w:sdt>
          </w:p>
          <w:p w:rsidR="00D41A7D" w:rsidRDefault="00D41A7D" w:rsidP="00D41A7D">
            <w:pPr>
              <w:jc w:val="left"/>
              <w:rPr>
                <w:b/>
                <w:sz w:val="22"/>
                <w:szCs w:val="22"/>
              </w:rPr>
            </w:pPr>
          </w:p>
          <w:p w:rsidR="00D41A7D" w:rsidRPr="002C1C66" w:rsidRDefault="00D41A7D" w:rsidP="00D41A7D">
            <w:pPr>
              <w:jc w:val="left"/>
              <w:rPr>
                <w:sz w:val="22"/>
                <w:szCs w:val="22"/>
              </w:rPr>
            </w:pPr>
            <w:r w:rsidRPr="002C1C66">
              <w:rPr>
                <w:sz w:val="22"/>
                <w:szCs w:val="22"/>
              </w:rPr>
              <w:t xml:space="preserve">(b) </w:t>
            </w:r>
            <w:r>
              <w:rPr>
                <w:sz w:val="22"/>
                <w:szCs w:val="22"/>
              </w:rPr>
              <w:t xml:space="preserve">unfitness or incompetence </w:t>
            </w:r>
            <w:sdt>
              <w:sdtPr>
                <w:rPr>
                  <w:b/>
                  <w:sz w:val="22"/>
                  <w:szCs w:val="22"/>
                </w:rPr>
                <w:id w:val="221186000"/>
                <w14:checkbox>
                  <w14:checked w14:val="0"/>
                  <w14:checkedState w14:val="2612" w14:font="MS Gothic"/>
                  <w14:uncheckedState w14:val="2610" w14:font="MS Gothic"/>
                </w14:checkbox>
              </w:sdtPr>
              <w:sdtEndPr/>
              <w:sdtContent>
                <w:r>
                  <w:rPr>
                    <w:rFonts w:ascii="MS Gothic" w:eastAsia="MS Gothic" w:hAnsi="MS Gothic" w:hint="eastAsia"/>
                    <w:b/>
                    <w:sz w:val="22"/>
                    <w:szCs w:val="22"/>
                  </w:rPr>
                  <w:t>☐</w:t>
                </w:r>
              </w:sdtContent>
            </w:sdt>
          </w:p>
          <w:p w:rsidR="00D41A7D" w:rsidRDefault="00D41A7D" w:rsidP="00C61DAA">
            <w:pPr>
              <w:jc w:val="left"/>
              <w:rPr>
                <w:sz w:val="22"/>
                <w:szCs w:val="22"/>
              </w:rPr>
            </w:pPr>
          </w:p>
        </w:tc>
      </w:tr>
      <w:tr w:rsidR="00C61DAA" w:rsidTr="0013759D">
        <w:trPr>
          <w:trHeight w:val="885"/>
        </w:trPr>
        <w:tc>
          <w:tcPr>
            <w:tcW w:w="3261" w:type="dxa"/>
            <w:vMerge/>
            <w:shd w:val="clear" w:color="auto" w:fill="D9D9D9" w:themeFill="background1" w:themeFillShade="D9"/>
          </w:tcPr>
          <w:p w:rsidR="00C61DAA" w:rsidRDefault="00C61DAA" w:rsidP="00C61DAA">
            <w:pPr>
              <w:jc w:val="left"/>
              <w:rPr>
                <w:sz w:val="22"/>
                <w:szCs w:val="22"/>
              </w:rPr>
            </w:pPr>
          </w:p>
        </w:tc>
        <w:tc>
          <w:tcPr>
            <w:tcW w:w="6095" w:type="dxa"/>
          </w:tcPr>
          <w:p w:rsidR="00D41A7D" w:rsidRDefault="00D41A7D" w:rsidP="00D41A7D">
            <w:pPr>
              <w:jc w:val="left"/>
              <w:rPr>
                <w:sz w:val="22"/>
                <w:szCs w:val="22"/>
              </w:rPr>
            </w:pPr>
            <w:r>
              <w:rPr>
                <w:sz w:val="22"/>
                <w:szCs w:val="22"/>
              </w:rPr>
              <w:t xml:space="preserve">(3) The function is designed – </w:t>
            </w:r>
          </w:p>
          <w:p w:rsidR="00D41A7D" w:rsidRDefault="00D41A7D" w:rsidP="00D41A7D">
            <w:pPr>
              <w:jc w:val="left"/>
              <w:rPr>
                <w:sz w:val="22"/>
                <w:szCs w:val="22"/>
              </w:rPr>
            </w:pPr>
          </w:p>
          <w:p w:rsidR="00D41A7D" w:rsidRDefault="00D41A7D" w:rsidP="00D41A7D">
            <w:pPr>
              <w:jc w:val="left"/>
              <w:rPr>
                <w:sz w:val="22"/>
                <w:szCs w:val="22"/>
              </w:rPr>
            </w:pPr>
            <w:r>
              <w:rPr>
                <w:sz w:val="22"/>
                <w:szCs w:val="22"/>
              </w:rPr>
              <w:t xml:space="preserve">(a) to protect charities or community interest companies against misconduct or mismanagement (whether by trustees, directors, or other persons) in their administration </w:t>
            </w:r>
            <w:sdt>
              <w:sdtPr>
                <w:rPr>
                  <w:b/>
                  <w:sz w:val="22"/>
                  <w:szCs w:val="22"/>
                </w:rPr>
                <w:id w:val="-1772234117"/>
                <w14:checkbox>
                  <w14:checked w14:val="0"/>
                  <w14:checkedState w14:val="2612" w14:font="MS Gothic"/>
                  <w14:uncheckedState w14:val="2610" w14:font="MS Gothic"/>
                </w14:checkbox>
              </w:sdtPr>
              <w:sdtEndPr/>
              <w:sdtContent>
                <w:r>
                  <w:rPr>
                    <w:rFonts w:ascii="MS Gothic" w:eastAsia="MS Gothic" w:hAnsi="MS Gothic" w:hint="eastAsia"/>
                    <w:b/>
                    <w:sz w:val="22"/>
                    <w:szCs w:val="22"/>
                  </w:rPr>
                  <w:t>☐</w:t>
                </w:r>
              </w:sdtContent>
            </w:sdt>
          </w:p>
          <w:p w:rsidR="00D41A7D" w:rsidRDefault="00D41A7D" w:rsidP="00D41A7D">
            <w:pPr>
              <w:jc w:val="left"/>
              <w:rPr>
                <w:sz w:val="22"/>
                <w:szCs w:val="22"/>
              </w:rPr>
            </w:pPr>
          </w:p>
          <w:p w:rsidR="00D41A7D" w:rsidRDefault="00D41A7D" w:rsidP="00D41A7D">
            <w:pPr>
              <w:jc w:val="left"/>
              <w:rPr>
                <w:b/>
                <w:sz w:val="22"/>
                <w:szCs w:val="22"/>
              </w:rPr>
            </w:pPr>
            <w:r>
              <w:rPr>
                <w:sz w:val="22"/>
                <w:szCs w:val="22"/>
              </w:rPr>
              <w:t xml:space="preserve">(b) to protect the property of charities or community interest companies from loss or misapplication </w:t>
            </w:r>
            <w:sdt>
              <w:sdtPr>
                <w:rPr>
                  <w:b/>
                  <w:sz w:val="22"/>
                  <w:szCs w:val="22"/>
                </w:rPr>
                <w:id w:val="144714333"/>
                <w14:checkbox>
                  <w14:checked w14:val="0"/>
                  <w14:checkedState w14:val="2612" w14:font="MS Gothic"/>
                  <w14:uncheckedState w14:val="2610" w14:font="MS Gothic"/>
                </w14:checkbox>
              </w:sdtPr>
              <w:sdtEndPr/>
              <w:sdtContent>
                <w:r>
                  <w:rPr>
                    <w:rFonts w:ascii="MS Gothic" w:eastAsia="MS Gothic" w:hAnsi="MS Gothic" w:hint="eastAsia"/>
                    <w:b/>
                    <w:sz w:val="22"/>
                    <w:szCs w:val="22"/>
                  </w:rPr>
                  <w:t>☐</w:t>
                </w:r>
              </w:sdtContent>
            </w:sdt>
          </w:p>
          <w:p w:rsidR="00D41A7D" w:rsidRDefault="00D41A7D" w:rsidP="00D41A7D">
            <w:pPr>
              <w:jc w:val="left"/>
              <w:rPr>
                <w:b/>
                <w:sz w:val="22"/>
                <w:szCs w:val="22"/>
              </w:rPr>
            </w:pPr>
          </w:p>
          <w:p w:rsidR="00D41A7D" w:rsidRPr="00835D7F" w:rsidRDefault="00D41A7D" w:rsidP="00D41A7D">
            <w:pPr>
              <w:jc w:val="left"/>
              <w:rPr>
                <w:sz w:val="22"/>
                <w:szCs w:val="22"/>
              </w:rPr>
            </w:pPr>
            <w:r w:rsidRPr="00835D7F">
              <w:rPr>
                <w:sz w:val="22"/>
                <w:szCs w:val="22"/>
              </w:rPr>
              <w:t xml:space="preserve">(c) </w:t>
            </w:r>
            <w:r>
              <w:rPr>
                <w:sz w:val="22"/>
                <w:szCs w:val="22"/>
              </w:rPr>
              <w:t xml:space="preserve">to recover the property of charities or community interest companies </w:t>
            </w:r>
            <w:sdt>
              <w:sdtPr>
                <w:rPr>
                  <w:b/>
                  <w:sz w:val="22"/>
                  <w:szCs w:val="22"/>
                </w:rPr>
                <w:id w:val="-2110182772"/>
                <w14:checkbox>
                  <w14:checked w14:val="0"/>
                  <w14:checkedState w14:val="2612" w14:font="MS Gothic"/>
                  <w14:uncheckedState w14:val="2610" w14:font="MS Gothic"/>
                </w14:checkbox>
              </w:sdtPr>
              <w:sdtEndPr/>
              <w:sdtContent>
                <w:r>
                  <w:rPr>
                    <w:rFonts w:ascii="MS Gothic" w:eastAsia="MS Gothic" w:hAnsi="MS Gothic" w:hint="eastAsia"/>
                    <w:b/>
                    <w:sz w:val="22"/>
                    <w:szCs w:val="22"/>
                  </w:rPr>
                  <w:t>☐</w:t>
                </w:r>
              </w:sdtContent>
            </w:sdt>
          </w:p>
          <w:p w:rsidR="00C61DAA" w:rsidRDefault="00C61DAA" w:rsidP="00D41A7D">
            <w:pPr>
              <w:jc w:val="left"/>
              <w:rPr>
                <w:sz w:val="22"/>
                <w:szCs w:val="22"/>
              </w:rPr>
            </w:pPr>
          </w:p>
        </w:tc>
      </w:tr>
      <w:tr w:rsidR="00C61DAA" w:rsidTr="0013759D">
        <w:trPr>
          <w:trHeight w:val="885"/>
        </w:trPr>
        <w:tc>
          <w:tcPr>
            <w:tcW w:w="3261" w:type="dxa"/>
            <w:vMerge/>
            <w:shd w:val="clear" w:color="auto" w:fill="D9D9D9" w:themeFill="background1" w:themeFillShade="D9"/>
          </w:tcPr>
          <w:p w:rsidR="00C61DAA" w:rsidRDefault="00C61DAA" w:rsidP="00C61DAA">
            <w:pPr>
              <w:jc w:val="left"/>
              <w:rPr>
                <w:sz w:val="22"/>
                <w:szCs w:val="22"/>
              </w:rPr>
            </w:pPr>
          </w:p>
        </w:tc>
        <w:tc>
          <w:tcPr>
            <w:tcW w:w="6095" w:type="dxa"/>
          </w:tcPr>
          <w:p w:rsidR="00D41A7D" w:rsidRDefault="00D41A7D" w:rsidP="00D41A7D">
            <w:pPr>
              <w:jc w:val="left"/>
              <w:rPr>
                <w:sz w:val="22"/>
                <w:szCs w:val="22"/>
              </w:rPr>
            </w:pPr>
            <w:r>
              <w:rPr>
                <w:sz w:val="22"/>
                <w:szCs w:val="22"/>
              </w:rPr>
              <w:t xml:space="preserve">(4) The function is designed – </w:t>
            </w:r>
          </w:p>
          <w:p w:rsidR="00D41A7D" w:rsidRDefault="00D41A7D" w:rsidP="00D41A7D">
            <w:pPr>
              <w:jc w:val="left"/>
              <w:rPr>
                <w:sz w:val="22"/>
                <w:szCs w:val="22"/>
              </w:rPr>
            </w:pPr>
          </w:p>
          <w:p w:rsidR="00D41A7D" w:rsidRDefault="00D41A7D" w:rsidP="00D41A7D">
            <w:pPr>
              <w:jc w:val="left"/>
              <w:rPr>
                <w:b/>
                <w:sz w:val="22"/>
                <w:szCs w:val="22"/>
              </w:rPr>
            </w:pPr>
            <w:r>
              <w:rPr>
                <w:sz w:val="22"/>
                <w:szCs w:val="22"/>
              </w:rPr>
              <w:t xml:space="preserve">(a) to secure the health, safety and welfare of persons at work </w:t>
            </w:r>
            <w:sdt>
              <w:sdtPr>
                <w:rPr>
                  <w:b/>
                  <w:sz w:val="22"/>
                  <w:szCs w:val="22"/>
                </w:rPr>
                <w:id w:val="1697193884"/>
                <w14:checkbox>
                  <w14:checked w14:val="0"/>
                  <w14:checkedState w14:val="2612" w14:font="MS Gothic"/>
                  <w14:uncheckedState w14:val="2610" w14:font="MS Gothic"/>
                </w14:checkbox>
              </w:sdtPr>
              <w:sdtEndPr/>
              <w:sdtContent>
                <w:r>
                  <w:rPr>
                    <w:rFonts w:ascii="MS Gothic" w:eastAsia="MS Gothic" w:hAnsi="MS Gothic" w:hint="eastAsia"/>
                    <w:b/>
                    <w:sz w:val="22"/>
                    <w:szCs w:val="22"/>
                  </w:rPr>
                  <w:t>☐</w:t>
                </w:r>
              </w:sdtContent>
            </w:sdt>
          </w:p>
          <w:p w:rsidR="00D41A7D" w:rsidRDefault="00D41A7D" w:rsidP="00D41A7D">
            <w:pPr>
              <w:jc w:val="left"/>
              <w:rPr>
                <w:b/>
                <w:sz w:val="22"/>
                <w:szCs w:val="22"/>
              </w:rPr>
            </w:pPr>
          </w:p>
          <w:p w:rsidR="00C61DAA" w:rsidRDefault="00D41A7D" w:rsidP="00D41A7D">
            <w:pPr>
              <w:jc w:val="left"/>
              <w:rPr>
                <w:sz w:val="22"/>
                <w:szCs w:val="22"/>
              </w:rPr>
            </w:pPr>
            <w:r w:rsidRPr="004869EF">
              <w:rPr>
                <w:sz w:val="22"/>
                <w:szCs w:val="22"/>
              </w:rPr>
              <w:lastRenderedPageBreak/>
              <w:t xml:space="preserve">(b) </w:t>
            </w:r>
            <w:r>
              <w:rPr>
                <w:sz w:val="22"/>
                <w:szCs w:val="22"/>
              </w:rPr>
              <w:t xml:space="preserve">to protect persons other than those at work against risk to health and safety arising out of or in connection with the actions or persons at work </w:t>
            </w:r>
            <w:sdt>
              <w:sdtPr>
                <w:rPr>
                  <w:b/>
                  <w:sz w:val="22"/>
                  <w:szCs w:val="22"/>
                </w:rPr>
                <w:id w:val="61529749"/>
                <w14:checkbox>
                  <w14:checked w14:val="0"/>
                  <w14:checkedState w14:val="2612" w14:font="MS Gothic"/>
                  <w14:uncheckedState w14:val="2610" w14:font="MS Gothic"/>
                </w14:checkbox>
              </w:sdtPr>
              <w:sdtEndPr/>
              <w:sdtContent>
                <w:r>
                  <w:rPr>
                    <w:rFonts w:ascii="MS Gothic" w:eastAsia="MS Gothic" w:hAnsi="MS Gothic" w:hint="eastAsia"/>
                    <w:b/>
                    <w:sz w:val="22"/>
                    <w:szCs w:val="22"/>
                  </w:rPr>
                  <w:t>☐</w:t>
                </w:r>
              </w:sdtContent>
            </w:sdt>
          </w:p>
        </w:tc>
      </w:tr>
      <w:tr w:rsidR="00C61DAA" w:rsidTr="0013759D">
        <w:trPr>
          <w:trHeight w:val="885"/>
        </w:trPr>
        <w:tc>
          <w:tcPr>
            <w:tcW w:w="3261" w:type="dxa"/>
            <w:vMerge/>
            <w:shd w:val="clear" w:color="auto" w:fill="D9D9D9" w:themeFill="background1" w:themeFillShade="D9"/>
          </w:tcPr>
          <w:p w:rsidR="00C61DAA" w:rsidRDefault="00C61DAA" w:rsidP="00C61DAA">
            <w:pPr>
              <w:jc w:val="left"/>
              <w:rPr>
                <w:sz w:val="22"/>
                <w:szCs w:val="22"/>
              </w:rPr>
            </w:pPr>
          </w:p>
        </w:tc>
        <w:tc>
          <w:tcPr>
            <w:tcW w:w="6095" w:type="dxa"/>
          </w:tcPr>
          <w:p w:rsidR="00D41A7D" w:rsidRDefault="00D41A7D" w:rsidP="00D41A7D">
            <w:pPr>
              <w:jc w:val="left"/>
              <w:rPr>
                <w:sz w:val="22"/>
                <w:szCs w:val="22"/>
              </w:rPr>
            </w:pPr>
            <w:r>
              <w:rPr>
                <w:sz w:val="22"/>
                <w:szCs w:val="22"/>
              </w:rPr>
              <w:t xml:space="preserve">(5) The function is designed to protect members of the public against – </w:t>
            </w:r>
          </w:p>
          <w:p w:rsidR="00D41A7D" w:rsidRDefault="00D41A7D" w:rsidP="00D41A7D">
            <w:pPr>
              <w:jc w:val="left"/>
              <w:rPr>
                <w:sz w:val="22"/>
                <w:szCs w:val="22"/>
              </w:rPr>
            </w:pPr>
          </w:p>
          <w:p w:rsidR="00D41A7D" w:rsidRDefault="00D41A7D" w:rsidP="00D41A7D">
            <w:pPr>
              <w:jc w:val="left"/>
              <w:rPr>
                <w:b/>
                <w:sz w:val="22"/>
                <w:szCs w:val="22"/>
              </w:rPr>
            </w:pPr>
            <w:r>
              <w:rPr>
                <w:sz w:val="22"/>
                <w:szCs w:val="22"/>
              </w:rPr>
              <w:t xml:space="preserve">(a) maladministration by public bodies </w:t>
            </w:r>
            <w:sdt>
              <w:sdtPr>
                <w:rPr>
                  <w:b/>
                  <w:sz w:val="22"/>
                  <w:szCs w:val="22"/>
                </w:rPr>
                <w:id w:val="-2035184050"/>
                <w14:checkbox>
                  <w14:checked w14:val="0"/>
                  <w14:checkedState w14:val="2612" w14:font="MS Gothic"/>
                  <w14:uncheckedState w14:val="2610" w14:font="MS Gothic"/>
                </w14:checkbox>
              </w:sdtPr>
              <w:sdtEndPr/>
              <w:sdtContent>
                <w:r>
                  <w:rPr>
                    <w:rFonts w:ascii="MS Gothic" w:eastAsia="MS Gothic" w:hAnsi="MS Gothic" w:hint="eastAsia"/>
                    <w:b/>
                    <w:sz w:val="22"/>
                    <w:szCs w:val="22"/>
                  </w:rPr>
                  <w:t>☐</w:t>
                </w:r>
              </w:sdtContent>
            </w:sdt>
          </w:p>
          <w:p w:rsidR="00D41A7D" w:rsidRDefault="00D41A7D" w:rsidP="00D41A7D">
            <w:pPr>
              <w:jc w:val="left"/>
              <w:rPr>
                <w:b/>
                <w:sz w:val="22"/>
                <w:szCs w:val="22"/>
              </w:rPr>
            </w:pPr>
          </w:p>
          <w:p w:rsidR="00D41A7D" w:rsidRDefault="00D41A7D" w:rsidP="00D41A7D">
            <w:pPr>
              <w:jc w:val="left"/>
              <w:rPr>
                <w:b/>
                <w:sz w:val="22"/>
                <w:szCs w:val="22"/>
              </w:rPr>
            </w:pPr>
            <w:r w:rsidRPr="004869EF">
              <w:rPr>
                <w:sz w:val="22"/>
                <w:szCs w:val="22"/>
              </w:rPr>
              <w:t xml:space="preserve">(b) </w:t>
            </w:r>
            <w:r>
              <w:rPr>
                <w:sz w:val="22"/>
                <w:szCs w:val="22"/>
              </w:rPr>
              <w:t xml:space="preserve">failures in services provided by public bodies </w:t>
            </w:r>
            <w:sdt>
              <w:sdtPr>
                <w:rPr>
                  <w:b/>
                  <w:sz w:val="22"/>
                  <w:szCs w:val="22"/>
                </w:rPr>
                <w:id w:val="-1687821510"/>
                <w14:checkbox>
                  <w14:checked w14:val="0"/>
                  <w14:checkedState w14:val="2612" w14:font="MS Gothic"/>
                  <w14:uncheckedState w14:val="2610" w14:font="MS Gothic"/>
                </w14:checkbox>
              </w:sdtPr>
              <w:sdtEndPr/>
              <w:sdtContent>
                <w:r>
                  <w:rPr>
                    <w:rFonts w:ascii="MS Gothic" w:eastAsia="MS Gothic" w:hAnsi="MS Gothic" w:hint="eastAsia"/>
                    <w:b/>
                    <w:sz w:val="22"/>
                    <w:szCs w:val="22"/>
                  </w:rPr>
                  <w:t>☐</w:t>
                </w:r>
              </w:sdtContent>
            </w:sdt>
          </w:p>
          <w:p w:rsidR="00D41A7D" w:rsidRDefault="00D41A7D" w:rsidP="00D41A7D">
            <w:pPr>
              <w:jc w:val="left"/>
              <w:rPr>
                <w:b/>
                <w:sz w:val="22"/>
                <w:szCs w:val="22"/>
              </w:rPr>
            </w:pPr>
          </w:p>
          <w:p w:rsidR="00C61DAA" w:rsidRDefault="00D41A7D" w:rsidP="00D41A7D">
            <w:pPr>
              <w:jc w:val="left"/>
              <w:rPr>
                <w:sz w:val="22"/>
                <w:szCs w:val="22"/>
              </w:rPr>
            </w:pPr>
            <w:r w:rsidRPr="004869EF">
              <w:rPr>
                <w:sz w:val="22"/>
                <w:szCs w:val="22"/>
              </w:rPr>
              <w:t>(c)</w:t>
            </w:r>
            <w:r>
              <w:rPr>
                <w:sz w:val="22"/>
                <w:szCs w:val="22"/>
              </w:rPr>
              <w:t xml:space="preserve"> a failure of a public body to provide a service which it is a function of the body to provide </w:t>
            </w:r>
            <w:sdt>
              <w:sdtPr>
                <w:rPr>
                  <w:b/>
                  <w:sz w:val="22"/>
                  <w:szCs w:val="22"/>
                </w:rPr>
                <w:id w:val="491070609"/>
                <w14:checkbox>
                  <w14:checked w14:val="0"/>
                  <w14:checkedState w14:val="2612" w14:font="MS Gothic"/>
                  <w14:uncheckedState w14:val="2610" w14:font="MS Gothic"/>
                </w14:checkbox>
              </w:sdtPr>
              <w:sdtEndPr/>
              <w:sdtContent>
                <w:r>
                  <w:rPr>
                    <w:rFonts w:ascii="MS Gothic" w:eastAsia="MS Gothic" w:hAnsi="MS Gothic" w:hint="eastAsia"/>
                    <w:b/>
                    <w:sz w:val="22"/>
                    <w:szCs w:val="22"/>
                  </w:rPr>
                  <w:t>☐</w:t>
                </w:r>
              </w:sdtContent>
            </w:sdt>
          </w:p>
        </w:tc>
      </w:tr>
      <w:tr w:rsidR="00C61DAA" w:rsidTr="0013759D">
        <w:trPr>
          <w:trHeight w:val="885"/>
        </w:trPr>
        <w:tc>
          <w:tcPr>
            <w:tcW w:w="3261" w:type="dxa"/>
            <w:vMerge/>
            <w:shd w:val="clear" w:color="auto" w:fill="D9D9D9" w:themeFill="background1" w:themeFillShade="D9"/>
          </w:tcPr>
          <w:p w:rsidR="00C61DAA" w:rsidRDefault="00C61DAA" w:rsidP="00C61DAA">
            <w:pPr>
              <w:jc w:val="left"/>
              <w:rPr>
                <w:sz w:val="22"/>
                <w:szCs w:val="22"/>
              </w:rPr>
            </w:pPr>
          </w:p>
        </w:tc>
        <w:tc>
          <w:tcPr>
            <w:tcW w:w="6095" w:type="dxa"/>
          </w:tcPr>
          <w:p w:rsidR="00C61DAA" w:rsidRDefault="00D41A7D" w:rsidP="00C61DAA">
            <w:pPr>
              <w:jc w:val="left"/>
              <w:rPr>
                <w:sz w:val="22"/>
                <w:szCs w:val="22"/>
              </w:rPr>
            </w:pPr>
            <w:r>
              <w:rPr>
                <w:sz w:val="22"/>
                <w:szCs w:val="22"/>
              </w:rPr>
              <w:t xml:space="preserve">(6) The function is designed – </w:t>
            </w:r>
          </w:p>
          <w:p w:rsidR="00D41A7D" w:rsidRDefault="00D41A7D" w:rsidP="00C61DAA">
            <w:pPr>
              <w:jc w:val="left"/>
              <w:rPr>
                <w:sz w:val="22"/>
                <w:szCs w:val="22"/>
              </w:rPr>
            </w:pPr>
          </w:p>
          <w:p w:rsidR="00D41A7D" w:rsidRDefault="00D41A7D" w:rsidP="00C61DAA">
            <w:pPr>
              <w:jc w:val="left"/>
              <w:rPr>
                <w:b/>
                <w:sz w:val="22"/>
                <w:szCs w:val="22"/>
              </w:rPr>
            </w:pPr>
            <w:r>
              <w:rPr>
                <w:sz w:val="22"/>
                <w:szCs w:val="22"/>
              </w:rPr>
              <w:t xml:space="preserve">(a) to protect members of the public against conduct which may adversely affect their interests by persons carrying on a business </w:t>
            </w:r>
            <w:sdt>
              <w:sdtPr>
                <w:rPr>
                  <w:b/>
                  <w:sz w:val="22"/>
                  <w:szCs w:val="22"/>
                </w:rPr>
                <w:id w:val="1201663092"/>
                <w14:checkbox>
                  <w14:checked w14:val="0"/>
                  <w14:checkedState w14:val="2612" w14:font="MS Gothic"/>
                  <w14:uncheckedState w14:val="2610" w14:font="MS Gothic"/>
                </w14:checkbox>
              </w:sdtPr>
              <w:sdtEndPr/>
              <w:sdtContent>
                <w:r>
                  <w:rPr>
                    <w:rFonts w:ascii="MS Gothic" w:eastAsia="MS Gothic" w:hAnsi="MS Gothic" w:hint="eastAsia"/>
                    <w:b/>
                    <w:sz w:val="22"/>
                    <w:szCs w:val="22"/>
                  </w:rPr>
                  <w:t>☐</w:t>
                </w:r>
              </w:sdtContent>
            </w:sdt>
          </w:p>
          <w:p w:rsidR="00D41A7D" w:rsidRDefault="00D41A7D" w:rsidP="00C61DAA">
            <w:pPr>
              <w:jc w:val="left"/>
              <w:rPr>
                <w:b/>
                <w:sz w:val="22"/>
                <w:szCs w:val="22"/>
              </w:rPr>
            </w:pPr>
          </w:p>
          <w:p w:rsidR="00D41A7D" w:rsidRDefault="00D41A7D" w:rsidP="00C61DAA">
            <w:pPr>
              <w:jc w:val="left"/>
              <w:rPr>
                <w:b/>
                <w:sz w:val="22"/>
                <w:szCs w:val="22"/>
              </w:rPr>
            </w:pPr>
            <w:r>
              <w:rPr>
                <w:sz w:val="22"/>
                <w:szCs w:val="22"/>
              </w:rPr>
              <w:t>(b) to</w:t>
            </w:r>
            <w:r w:rsidR="00D17B25">
              <w:rPr>
                <w:sz w:val="22"/>
                <w:szCs w:val="22"/>
              </w:rPr>
              <w:t xml:space="preserve"> regulate agreements or conduct</w:t>
            </w:r>
            <w:r>
              <w:rPr>
                <w:sz w:val="22"/>
                <w:szCs w:val="22"/>
              </w:rPr>
              <w:t xml:space="preserve"> which have as their </w:t>
            </w:r>
            <w:r w:rsidR="002D43F8">
              <w:rPr>
                <w:sz w:val="22"/>
                <w:szCs w:val="22"/>
              </w:rPr>
              <w:t xml:space="preserve">object or effect the prevention, restriction or distortion of competition in connection with any commercial activity </w:t>
            </w:r>
            <w:sdt>
              <w:sdtPr>
                <w:rPr>
                  <w:b/>
                  <w:sz w:val="22"/>
                  <w:szCs w:val="22"/>
                </w:rPr>
                <w:id w:val="-2038804762"/>
                <w14:checkbox>
                  <w14:checked w14:val="0"/>
                  <w14:checkedState w14:val="2612" w14:font="MS Gothic"/>
                  <w14:uncheckedState w14:val="2610" w14:font="MS Gothic"/>
                </w14:checkbox>
              </w:sdtPr>
              <w:sdtEndPr/>
              <w:sdtContent>
                <w:r w:rsidR="002D43F8">
                  <w:rPr>
                    <w:rFonts w:ascii="MS Gothic" w:eastAsia="MS Gothic" w:hAnsi="MS Gothic" w:hint="eastAsia"/>
                    <w:b/>
                    <w:sz w:val="22"/>
                    <w:szCs w:val="22"/>
                  </w:rPr>
                  <w:t>☐</w:t>
                </w:r>
              </w:sdtContent>
            </w:sdt>
          </w:p>
          <w:p w:rsidR="002D43F8" w:rsidRDefault="002D43F8" w:rsidP="00C61DAA">
            <w:pPr>
              <w:jc w:val="left"/>
              <w:rPr>
                <w:b/>
                <w:sz w:val="22"/>
                <w:szCs w:val="22"/>
              </w:rPr>
            </w:pPr>
          </w:p>
          <w:p w:rsidR="002D43F8" w:rsidRPr="002D43F8" w:rsidRDefault="002D43F8" w:rsidP="00C61DAA">
            <w:pPr>
              <w:jc w:val="left"/>
              <w:rPr>
                <w:sz w:val="22"/>
                <w:szCs w:val="22"/>
              </w:rPr>
            </w:pPr>
            <w:r w:rsidRPr="002D43F8">
              <w:rPr>
                <w:sz w:val="22"/>
                <w:szCs w:val="22"/>
              </w:rPr>
              <w:t xml:space="preserve">(c) to regulate </w:t>
            </w:r>
            <w:r>
              <w:rPr>
                <w:sz w:val="22"/>
                <w:szCs w:val="22"/>
              </w:rPr>
              <w:t xml:space="preserve">conduct on the part of one or more undertakings which amounts to the abuse of a dominant position in a market </w:t>
            </w:r>
            <w:sdt>
              <w:sdtPr>
                <w:rPr>
                  <w:b/>
                  <w:sz w:val="22"/>
                  <w:szCs w:val="22"/>
                </w:rPr>
                <w:id w:val="642014327"/>
                <w14:checkbox>
                  <w14:checked w14:val="0"/>
                  <w14:checkedState w14:val="2612" w14:font="MS Gothic"/>
                  <w14:uncheckedState w14:val="2610" w14:font="MS Gothic"/>
                </w14:checkbox>
              </w:sdtPr>
              <w:sdtEndPr/>
              <w:sdtContent>
                <w:r>
                  <w:rPr>
                    <w:rFonts w:ascii="MS Gothic" w:eastAsia="MS Gothic" w:hAnsi="MS Gothic" w:hint="eastAsia"/>
                    <w:b/>
                    <w:sz w:val="22"/>
                    <w:szCs w:val="22"/>
                  </w:rPr>
                  <w:t>☐</w:t>
                </w:r>
              </w:sdtContent>
            </w:sdt>
          </w:p>
          <w:p w:rsidR="002D43F8" w:rsidRPr="00D41A7D" w:rsidRDefault="002D43F8" w:rsidP="00C61DAA">
            <w:pPr>
              <w:jc w:val="left"/>
              <w:rPr>
                <w:sz w:val="22"/>
                <w:szCs w:val="22"/>
              </w:rPr>
            </w:pPr>
          </w:p>
        </w:tc>
      </w:tr>
      <w:tr w:rsidR="00C61DAA" w:rsidTr="0013759D">
        <w:tc>
          <w:tcPr>
            <w:tcW w:w="3261" w:type="dxa"/>
            <w:shd w:val="clear" w:color="auto" w:fill="D9D9D9" w:themeFill="background1" w:themeFillShade="D9"/>
          </w:tcPr>
          <w:p w:rsidR="00C61DAA" w:rsidRDefault="00C61DAA" w:rsidP="00C61DAA">
            <w:pPr>
              <w:jc w:val="left"/>
              <w:rPr>
                <w:sz w:val="22"/>
                <w:szCs w:val="22"/>
              </w:rPr>
            </w:pPr>
            <w:r>
              <w:rPr>
                <w:sz w:val="22"/>
                <w:szCs w:val="22"/>
              </w:rPr>
              <w:t xml:space="preserve">Please explain </w:t>
            </w:r>
            <w:r w:rsidRPr="00B63943">
              <w:rPr>
                <w:b/>
                <w:sz w:val="22"/>
                <w:szCs w:val="22"/>
                <w:u w:val="single"/>
              </w:rPr>
              <w:t>why</w:t>
            </w:r>
            <w:r>
              <w:rPr>
                <w:sz w:val="22"/>
                <w:szCs w:val="22"/>
              </w:rPr>
              <w:t xml:space="preserve"> the data requested is relevant to your investigations/case.</w:t>
            </w:r>
          </w:p>
          <w:p w:rsidR="00C61DAA" w:rsidRDefault="00C61DAA" w:rsidP="00C61DAA">
            <w:pPr>
              <w:jc w:val="left"/>
              <w:rPr>
                <w:sz w:val="22"/>
                <w:szCs w:val="22"/>
              </w:rPr>
            </w:pPr>
          </w:p>
        </w:tc>
        <w:tc>
          <w:tcPr>
            <w:tcW w:w="6095" w:type="dxa"/>
          </w:tcPr>
          <w:p w:rsidR="00C61DAA" w:rsidRDefault="00C61DAA" w:rsidP="00C61DAA">
            <w:pPr>
              <w:jc w:val="left"/>
              <w:rPr>
                <w:i/>
                <w:sz w:val="16"/>
                <w:szCs w:val="16"/>
              </w:rPr>
            </w:pPr>
            <w:r>
              <w:rPr>
                <w:i/>
                <w:sz w:val="16"/>
                <w:szCs w:val="16"/>
              </w:rPr>
              <w:t xml:space="preserve">The Council needs to assess whether the level of data requested is proportionate to the investigation e.g. if you require evidence of a medical condition, why is that particular information relevant? Failure to complete this section may delay disclosure. </w:t>
            </w:r>
          </w:p>
          <w:p w:rsidR="00C61DAA" w:rsidRDefault="00C61DAA" w:rsidP="00C61DAA">
            <w:pPr>
              <w:jc w:val="left"/>
              <w:rPr>
                <w:i/>
                <w:sz w:val="16"/>
                <w:szCs w:val="16"/>
              </w:rPr>
            </w:pPr>
          </w:p>
          <w:p w:rsidR="00C61DAA" w:rsidRDefault="00C61DAA" w:rsidP="00C61DAA">
            <w:pPr>
              <w:jc w:val="left"/>
              <w:rPr>
                <w:i/>
                <w:sz w:val="16"/>
                <w:szCs w:val="16"/>
              </w:rPr>
            </w:pPr>
          </w:p>
          <w:p w:rsidR="00C61DAA" w:rsidRDefault="00C61DAA" w:rsidP="00C61DAA">
            <w:pPr>
              <w:jc w:val="left"/>
              <w:rPr>
                <w:i/>
                <w:sz w:val="16"/>
                <w:szCs w:val="16"/>
              </w:rPr>
            </w:pPr>
          </w:p>
          <w:p w:rsidR="00C61DAA" w:rsidRDefault="00C61DAA" w:rsidP="00C61DAA">
            <w:pPr>
              <w:jc w:val="left"/>
              <w:rPr>
                <w:i/>
                <w:sz w:val="16"/>
                <w:szCs w:val="16"/>
              </w:rPr>
            </w:pPr>
          </w:p>
          <w:p w:rsidR="00C61DAA" w:rsidRDefault="00C61DAA" w:rsidP="00C61DAA">
            <w:pPr>
              <w:jc w:val="left"/>
              <w:rPr>
                <w:i/>
                <w:sz w:val="16"/>
                <w:szCs w:val="16"/>
              </w:rPr>
            </w:pPr>
          </w:p>
          <w:p w:rsidR="00C61DAA" w:rsidRDefault="00C61DAA" w:rsidP="00C61DAA">
            <w:pPr>
              <w:jc w:val="left"/>
              <w:rPr>
                <w:i/>
                <w:sz w:val="16"/>
                <w:szCs w:val="16"/>
              </w:rPr>
            </w:pPr>
          </w:p>
          <w:p w:rsidR="00C61DAA" w:rsidRDefault="00C61DAA" w:rsidP="00C61DAA">
            <w:pPr>
              <w:jc w:val="left"/>
              <w:rPr>
                <w:i/>
                <w:sz w:val="16"/>
                <w:szCs w:val="16"/>
              </w:rPr>
            </w:pPr>
          </w:p>
          <w:p w:rsidR="00C61DAA" w:rsidRDefault="00C61DAA" w:rsidP="00C61DAA">
            <w:pPr>
              <w:jc w:val="left"/>
              <w:rPr>
                <w:i/>
                <w:sz w:val="16"/>
                <w:szCs w:val="16"/>
              </w:rPr>
            </w:pPr>
          </w:p>
          <w:p w:rsidR="00C61DAA" w:rsidRDefault="00C61DAA" w:rsidP="00C61DAA">
            <w:pPr>
              <w:jc w:val="left"/>
              <w:rPr>
                <w:i/>
                <w:sz w:val="16"/>
                <w:szCs w:val="16"/>
              </w:rPr>
            </w:pPr>
          </w:p>
          <w:p w:rsidR="00C61DAA" w:rsidRPr="001B2D06" w:rsidRDefault="00C61DAA" w:rsidP="00C61DAA">
            <w:pPr>
              <w:jc w:val="left"/>
              <w:rPr>
                <w:i/>
                <w:sz w:val="16"/>
                <w:szCs w:val="16"/>
              </w:rPr>
            </w:pPr>
          </w:p>
        </w:tc>
      </w:tr>
      <w:tr w:rsidR="00C61DAA" w:rsidTr="0013759D">
        <w:tc>
          <w:tcPr>
            <w:tcW w:w="3261" w:type="dxa"/>
            <w:shd w:val="clear" w:color="auto" w:fill="D9D9D9" w:themeFill="background1" w:themeFillShade="D9"/>
          </w:tcPr>
          <w:p w:rsidR="00C61DAA" w:rsidRDefault="00C61DAA" w:rsidP="00C61DAA">
            <w:pPr>
              <w:jc w:val="left"/>
              <w:rPr>
                <w:sz w:val="22"/>
                <w:szCs w:val="22"/>
              </w:rPr>
            </w:pPr>
            <w:r>
              <w:rPr>
                <w:sz w:val="22"/>
                <w:szCs w:val="22"/>
              </w:rPr>
              <w:t>Please explain how the Personal Data will be used:</w:t>
            </w:r>
          </w:p>
          <w:p w:rsidR="00C61DAA" w:rsidRDefault="00C61DAA" w:rsidP="00C61DAA">
            <w:pPr>
              <w:jc w:val="left"/>
              <w:rPr>
                <w:sz w:val="22"/>
                <w:szCs w:val="22"/>
              </w:rPr>
            </w:pPr>
          </w:p>
          <w:p w:rsidR="00C61DAA" w:rsidRDefault="00C61DAA" w:rsidP="00C61DAA">
            <w:pPr>
              <w:jc w:val="left"/>
              <w:rPr>
                <w:sz w:val="22"/>
                <w:szCs w:val="22"/>
              </w:rPr>
            </w:pPr>
          </w:p>
          <w:p w:rsidR="00C61DAA" w:rsidRDefault="00C61DAA" w:rsidP="00C61DAA">
            <w:pPr>
              <w:jc w:val="left"/>
              <w:rPr>
                <w:sz w:val="22"/>
                <w:szCs w:val="22"/>
              </w:rPr>
            </w:pPr>
          </w:p>
          <w:p w:rsidR="00C61DAA" w:rsidRDefault="00C61DAA" w:rsidP="00C61DAA">
            <w:pPr>
              <w:jc w:val="left"/>
              <w:rPr>
                <w:sz w:val="22"/>
                <w:szCs w:val="22"/>
              </w:rPr>
            </w:pPr>
          </w:p>
        </w:tc>
        <w:tc>
          <w:tcPr>
            <w:tcW w:w="6095" w:type="dxa"/>
          </w:tcPr>
          <w:p w:rsidR="00C61DAA" w:rsidRDefault="00C61DAA" w:rsidP="00C61DAA">
            <w:pPr>
              <w:jc w:val="left"/>
              <w:rPr>
                <w:sz w:val="22"/>
                <w:szCs w:val="22"/>
              </w:rPr>
            </w:pPr>
          </w:p>
        </w:tc>
      </w:tr>
      <w:tr w:rsidR="00C61DAA" w:rsidTr="0013759D">
        <w:tc>
          <w:tcPr>
            <w:tcW w:w="3261" w:type="dxa"/>
            <w:shd w:val="clear" w:color="auto" w:fill="D9D9D9" w:themeFill="background1" w:themeFillShade="D9"/>
          </w:tcPr>
          <w:p w:rsidR="00C61DAA" w:rsidRDefault="00C61DAA" w:rsidP="00C61DAA">
            <w:pPr>
              <w:jc w:val="left"/>
              <w:rPr>
                <w:sz w:val="22"/>
                <w:szCs w:val="22"/>
              </w:rPr>
            </w:pPr>
            <w:r>
              <w:rPr>
                <w:sz w:val="22"/>
                <w:szCs w:val="22"/>
              </w:rPr>
              <w:t>Please explain how your activities will be prejudiced if the information is not provided:</w:t>
            </w:r>
          </w:p>
          <w:p w:rsidR="00C61DAA" w:rsidRDefault="00C61DAA" w:rsidP="00C61DAA">
            <w:pPr>
              <w:jc w:val="left"/>
              <w:rPr>
                <w:sz w:val="22"/>
                <w:szCs w:val="22"/>
              </w:rPr>
            </w:pPr>
          </w:p>
          <w:p w:rsidR="00C61DAA" w:rsidRDefault="00C61DAA" w:rsidP="00C61DAA">
            <w:pPr>
              <w:jc w:val="left"/>
              <w:rPr>
                <w:sz w:val="22"/>
                <w:szCs w:val="22"/>
              </w:rPr>
            </w:pPr>
          </w:p>
          <w:p w:rsidR="00C61DAA" w:rsidRDefault="00C61DAA" w:rsidP="00C61DAA">
            <w:pPr>
              <w:jc w:val="left"/>
              <w:rPr>
                <w:sz w:val="22"/>
                <w:szCs w:val="22"/>
              </w:rPr>
            </w:pPr>
          </w:p>
        </w:tc>
        <w:tc>
          <w:tcPr>
            <w:tcW w:w="6095" w:type="dxa"/>
          </w:tcPr>
          <w:p w:rsidR="00C61DAA" w:rsidRDefault="00C61DAA" w:rsidP="00C61DAA">
            <w:pPr>
              <w:jc w:val="left"/>
              <w:rPr>
                <w:sz w:val="22"/>
                <w:szCs w:val="22"/>
              </w:rPr>
            </w:pPr>
          </w:p>
        </w:tc>
      </w:tr>
      <w:tr w:rsidR="00C61DAA" w:rsidTr="0013759D">
        <w:tc>
          <w:tcPr>
            <w:tcW w:w="3261" w:type="dxa"/>
            <w:shd w:val="clear" w:color="auto" w:fill="D9D9D9" w:themeFill="background1" w:themeFillShade="D9"/>
          </w:tcPr>
          <w:p w:rsidR="00C61DAA" w:rsidRDefault="00C61DAA" w:rsidP="00C61DAA">
            <w:pPr>
              <w:jc w:val="left"/>
              <w:rPr>
                <w:sz w:val="22"/>
                <w:szCs w:val="22"/>
              </w:rPr>
            </w:pPr>
            <w:r>
              <w:rPr>
                <w:sz w:val="22"/>
                <w:szCs w:val="22"/>
              </w:rPr>
              <w:t>Is this information available via another means?</w:t>
            </w:r>
          </w:p>
          <w:p w:rsidR="00C61DAA" w:rsidRDefault="00C61DAA" w:rsidP="00C61DAA">
            <w:pPr>
              <w:jc w:val="left"/>
              <w:rPr>
                <w:sz w:val="22"/>
                <w:szCs w:val="22"/>
              </w:rPr>
            </w:pPr>
          </w:p>
          <w:p w:rsidR="00C61DAA" w:rsidRDefault="00C61DAA" w:rsidP="00C61DAA">
            <w:pPr>
              <w:jc w:val="left"/>
              <w:rPr>
                <w:sz w:val="22"/>
                <w:szCs w:val="22"/>
              </w:rPr>
            </w:pPr>
          </w:p>
          <w:p w:rsidR="00C61DAA" w:rsidRDefault="00C61DAA" w:rsidP="00C61DAA">
            <w:pPr>
              <w:jc w:val="left"/>
              <w:rPr>
                <w:sz w:val="22"/>
                <w:szCs w:val="22"/>
              </w:rPr>
            </w:pPr>
          </w:p>
        </w:tc>
        <w:tc>
          <w:tcPr>
            <w:tcW w:w="6095" w:type="dxa"/>
          </w:tcPr>
          <w:p w:rsidR="00C61DAA" w:rsidRDefault="00C61DAA" w:rsidP="00C61DAA">
            <w:pPr>
              <w:jc w:val="left"/>
              <w:rPr>
                <w:sz w:val="22"/>
                <w:szCs w:val="22"/>
              </w:rPr>
            </w:pPr>
          </w:p>
        </w:tc>
      </w:tr>
    </w:tbl>
    <w:p w:rsidR="00EA71C2" w:rsidRDefault="00EA71C2" w:rsidP="00891334">
      <w:pPr>
        <w:jc w:val="left"/>
        <w:rPr>
          <w:sz w:val="22"/>
          <w:szCs w:val="22"/>
        </w:rPr>
      </w:pPr>
      <w:bookmarkStart w:id="0" w:name="_GoBack"/>
      <w:bookmarkEnd w:id="0"/>
    </w:p>
    <w:p w:rsidR="000231DB" w:rsidRDefault="000231DB" w:rsidP="00891334">
      <w:pPr>
        <w:jc w:val="left"/>
        <w:rPr>
          <w:sz w:val="22"/>
          <w:szCs w:val="22"/>
        </w:rPr>
      </w:pPr>
    </w:p>
    <w:tbl>
      <w:tblPr>
        <w:tblStyle w:val="TableGrid"/>
        <w:tblW w:w="9356" w:type="dxa"/>
        <w:tblInd w:w="-147" w:type="dxa"/>
        <w:tblLook w:val="04A0" w:firstRow="1" w:lastRow="0" w:firstColumn="1" w:lastColumn="0" w:noHBand="0" w:noVBand="1"/>
      </w:tblPr>
      <w:tblGrid>
        <w:gridCol w:w="3261"/>
        <w:gridCol w:w="6095"/>
      </w:tblGrid>
      <w:tr w:rsidR="000231DB" w:rsidRPr="00891334" w:rsidTr="001568EF">
        <w:tc>
          <w:tcPr>
            <w:tcW w:w="9356" w:type="dxa"/>
            <w:gridSpan w:val="2"/>
            <w:shd w:val="clear" w:color="auto" w:fill="D9D9D9" w:themeFill="background1" w:themeFillShade="D9"/>
          </w:tcPr>
          <w:p w:rsidR="000231DB" w:rsidRPr="00891334" w:rsidRDefault="000231DB" w:rsidP="000231DB">
            <w:pPr>
              <w:jc w:val="left"/>
              <w:rPr>
                <w:b/>
                <w:color w:val="000000" w:themeColor="text1"/>
                <w:sz w:val="22"/>
                <w:szCs w:val="22"/>
              </w:rPr>
            </w:pPr>
            <w:r>
              <w:rPr>
                <w:b/>
                <w:sz w:val="22"/>
                <w:szCs w:val="22"/>
              </w:rPr>
              <w:t>Section 3</w:t>
            </w:r>
            <w:r w:rsidRPr="00891334">
              <w:rPr>
                <w:b/>
                <w:sz w:val="22"/>
                <w:szCs w:val="22"/>
              </w:rPr>
              <w:t xml:space="preserve">: </w:t>
            </w:r>
            <w:r>
              <w:rPr>
                <w:b/>
                <w:sz w:val="22"/>
                <w:szCs w:val="22"/>
              </w:rPr>
              <w:t>Declaration</w:t>
            </w:r>
          </w:p>
        </w:tc>
      </w:tr>
      <w:tr w:rsidR="000231DB" w:rsidTr="000231DB">
        <w:trPr>
          <w:trHeight w:val="430"/>
        </w:trPr>
        <w:tc>
          <w:tcPr>
            <w:tcW w:w="9356" w:type="dxa"/>
            <w:gridSpan w:val="2"/>
            <w:shd w:val="clear" w:color="auto" w:fill="FFFFFF" w:themeFill="background1"/>
          </w:tcPr>
          <w:p w:rsidR="000231DB" w:rsidRDefault="000231DB" w:rsidP="001568EF">
            <w:pPr>
              <w:jc w:val="left"/>
              <w:rPr>
                <w:sz w:val="22"/>
                <w:szCs w:val="22"/>
              </w:rPr>
            </w:pPr>
            <w:r>
              <w:rPr>
                <w:sz w:val="22"/>
                <w:szCs w:val="22"/>
              </w:rPr>
              <w:t>I certify that the information provided in this form is true and accurate and that any data supplied will be used only for the purposes described in this request. I understand that if any information on this form is omitted or incorrect I may be committing an o</w:t>
            </w:r>
            <w:r w:rsidR="00780B58">
              <w:rPr>
                <w:sz w:val="22"/>
                <w:szCs w:val="22"/>
              </w:rPr>
              <w:t>ffence under Part 6, Section 170</w:t>
            </w:r>
            <w:r>
              <w:rPr>
                <w:sz w:val="22"/>
                <w:szCs w:val="22"/>
              </w:rPr>
              <w:t xml:space="preserve"> of the Data Protection Act 2018.</w:t>
            </w:r>
          </w:p>
          <w:p w:rsidR="000231DB" w:rsidRDefault="000231DB" w:rsidP="001568EF">
            <w:pPr>
              <w:jc w:val="left"/>
              <w:rPr>
                <w:sz w:val="22"/>
                <w:szCs w:val="22"/>
              </w:rPr>
            </w:pPr>
          </w:p>
          <w:p w:rsidR="000231DB" w:rsidRDefault="000231DB" w:rsidP="001568EF">
            <w:pPr>
              <w:jc w:val="left"/>
              <w:rPr>
                <w:sz w:val="22"/>
                <w:szCs w:val="22"/>
              </w:rPr>
            </w:pPr>
            <w:r>
              <w:rPr>
                <w:sz w:val="22"/>
                <w:szCs w:val="22"/>
              </w:rPr>
              <w:t>I confirm that any information supplied will be treat in a confidential manner and secured in line with the requirements of the Data Protection Act 2018.</w:t>
            </w:r>
          </w:p>
          <w:p w:rsidR="000231DB" w:rsidRDefault="000231DB" w:rsidP="001568EF">
            <w:pPr>
              <w:jc w:val="left"/>
              <w:rPr>
                <w:sz w:val="22"/>
                <w:szCs w:val="22"/>
              </w:rPr>
            </w:pPr>
          </w:p>
          <w:p w:rsidR="00FA28A0" w:rsidRPr="00CA401E" w:rsidRDefault="00FA28A0" w:rsidP="001568EF">
            <w:pPr>
              <w:jc w:val="left"/>
              <w:rPr>
                <w:b/>
                <w:sz w:val="22"/>
                <w:szCs w:val="22"/>
              </w:rPr>
            </w:pPr>
            <w:r>
              <w:rPr>
                <w:b/>
                <w:sz w:val="22"/>
                <w:szCs w:val="22"/>
              </w:rPr>
              <w:t xml:space="preserve">Requests </w:t>
            </w:r>
            <w:r w:rsidR="000231DB">
              <w:rPr>
                <w:b/>
                <w:sz w:val="22"/>
                <w:szCs w:val="22"/>
              </w:rPr>
              <w:t>made on behalf of an organisation must be signed by a chief officer who is senior to the requesting officer.</w:t>
            </w:r>
          </w:p>
        </w:tc>
      </w:tr>
      <w:tr w:rsidR="000231DB" w:rsidTr="001568EF">
        <w:tc>
          <w:tcPr>
            <w:tcW w:w="3261" w:type="dxa"/>
            <w:shd w:val="clear" w:color="auto" w:fill="D9D9D9" w:themeFill="background1" w:themeFillShade="D9"/>
          </w:tcPr>
          <w:p w:rsidR="000231DB" w:rsidRDefault="000231DB" w:rsidP="000231DB">
            <w:pPr>
              <w:jc w:val="left"/>
              <w:rPr>
                <w:sz w:val="22"/>
                <w:szCs w:val="22"/>
              </w:rPr>
            </w:pPr>
            <w:r>
              <w:rPr>
                <w:sz w:val="22"/>
                <w:szCs w:val="22"/>
              </w:rPr>
              <w:t>Requestor Name:</w:t>
            </w:r>
          </w:p>
          <w:p w:rsidR="000231DB" w:rsidRDefault="000231DB" w:rsidP="000231DB">
            <w:pPr>
              <w:jc w:val="left"/>
              <w:rPr>
                <w:sz w:val="22"/>
                <w:szCs w:val="22"/>
              </w:rPr>
            </w:pPr>
          </w:p>
          <w:p w:rsidR="000231DB" w:rsidRPr="002E2E0C" w:rsidRDefault="000231DB" w:rsidP="000231DB">
            <w:pPr>
              <w:jc w:val="left"/>
              <w:rPr>
                <w:sz w:val="16"/>
                <w:szCs w:val="16"/>
              </w:rPr>
            </w:pPr>
          </w:p>
        </w:tc>
        <w:tc>
          <w:tcPr>
            <w:tcW w:w="6095" w:type="dxa"/>
          </w:tcPr>
          <w:p w:rsidR="000231DB" w:rsidRDefault="000231DB" w:rsidP="001568EF">
            <w:pPr>
              <w:jc w:val="left"/>
              <w:rPr>
                <w:sz w:val="22"/>
                <w:szCs w:val="22"/>
              </w:rPr>
            </w:pPr>
          </w:p>
        </w:tc>
      </w:tr>
      <w:tr w:rsidR="000231DB" w:rsidTr="001568EF">
        <w:tc>
          <w:tcPr>
            <w:tcW w:w="3261" w:type="dxa"/>
            <w:shd w:val="clear" w:color="auto" w:fill="D9D9D9" w:themeFill="background1" w:themeFillShade="D9"/>
          </w:tcPr>
          <w:p w:rsidR="000231DB" w:rsidRDefault="000231DB" w:rsidP="000231DB">
            <w:pPr>
              <w:jc w:val="left"/>
              <w:rPr>
                <w:sz w:val="22"/>
                <w:szCs w:val="22"/>
              </w:rPr>
            </w:pPr>
            <w:r>
              <w:rPr>
                <w:sz w:val="22"/>
                <w:szCs w:val="22"/>
              </w:rPr>
              <w:t>Requestor Job Title:</w:t>
            </w:r>
          </w:p>
          <w:p w:rsidR="000231DB" w:rsidRDefault="000231DB" w:rsidP="000231DB">
            <w:pPr>
              <w:jc w:val="left"/>
              <w:rPr>
                <w:sz w:val="22"/>
                <w:szCs w:val="22"/>
              </w:rPr>
            </w:pPr>
          </w:p>
          <w:p w:rsidR="000231DB" w:rsidRDefault="000231DB" w:rsidP="000231DB">
            <w:pPr>
              <w:jc w:val="left"/>
              <w:rPr>
                <w:sz w:val="22"/>
                <w:szCs w:val="22"/>
              </w:rPr>
            </w:pPr>
          </w:p>
        </w:tc>
        <w:tc>
          <w:tcPr>
            <w:tcW w:w="6095" w:type="dxa"/>
          </w:tcPr>
          <w:p w:rsidR="000231DB" w:rsidRPr="000231DB" w:rsidRDefault="000231DB" w:rsidP="001568EF">
            <w:pPr>
              <w:jc w:val="left"/>
              <w:rPr>
                <w:i/>
                <w:sz w:val="16"/>
                <w:szCs w:val="16"/>
              </w:rPr>
            </w:pPr>
          </w:p>
        </w:tc>
      </w:tr>
      <w:tr w:rsidR="000231DB" w:rsidTr="001568EF">
        <w:tc>
          <w:tcPr>
            <w:tcW w:w="3261" w:type="dxa"/>
            <w:shd w:val="clear" w:color="auto" w:fill="D9D9D9" w:themeFill="background1" w:themeFillShade="D9"/>
          </w:tcPr>
          <w:p w:rsidR="000231DB" w:rsidRDefault="000231DB" w:rsidP="001568EF">
            <w:pPr>
              <w:jc w:val="left"/>
              <w:rPr>
                <w:sz w:val="22"/>
                <w:szCs w:val="22"/>
              </w:rPr>
            </w:pPr>
            <w:r>
              <w:rPr>
                <w:sz w:val="22"/>
                <w:szCs w:val="22"/>
              </w:rPr>
              <w:t>Requestor Signature:</w:t>
            </w:r>
          </w:p>
          <w:p w:rsidR="000231DB" w:rsidRDefault="000231DB" w:rsidP="001568EF">
            <w:pPr>
              <w:jc w:val="left"/>
              <w:rPr>
                <w:sz w:val="22"/>
                <w:szCs w:val="22"/>
              </w:rPr>
            </w:pPr>
          </w:p>
          <w:p w:rsidR="000231DB" w:rsidRDefault="000231DB" w:rsidP="001568EF">
            <w:pPr>
              <w:jc w:val="left"/>
              <w:rPr>
                <w:sz w:val="22"/>
                <w:szCs w:val="22"/>
              </w:rPr>
            </w:pPr>
          </w:p>
        </w:tc>
        <w:tc>
          <w:tcPr>
            <w:tcW w:w="6095" w:type="dxa"/>
          </w:tcPr>
          <w:p w:rsidR="000231DB" w:rsidRDefault="000231DB" w:rsidP="001568EF">
            <w:pPr>
              <w:jc w:val="left"/>
              <w:rPr>
                <w:sz w:val="22"/>
                <w:szCs w:val="22"/>
              </w:rPr>
            </w:pPr>
          </w:p>
        </w:tc>
      </w:tr>
      <w:tr w:rsidR="001B281D" w:rsidTr="001568EF">
        <w:tc>
          <w:tcPr>
            <w:tcW w:w="3261" w:type="dxa"/>
            <w:shd w:val="clear" w:color="auto" w:fill="D9D9D9" w:themeFill="background1" w:themeFillShade="D9"/>
          </w:tcPr>
          <w:p w:rsidR="001B281D" w:rsidRDefault="001B281D" w:rsidP="001568EF">
            <w:pPr>
              <w:jc w:val="left"/>
              <w:rPr>
                <w:sz w:val="22"/>
                <w:szCs w:val="22"/>
              </w:rPr>
            </w:pPr>
            <w:r>
              <w:rPr>
                <w:sz w:val="22"/>
                <w:szCs w:val="22"/>
              </w:rPr>
              <w:t>Date:</w:t>
            </w:r>
          </w:p>
          <w:p w:rsidR="001B281D" w:rsidRDefault="001B281D" w:rsidP="001568EF">
            <w:pPr>
              <w:jc w:val="left"/>
              <w:rPr>
                <w:sz w:val="22"/>
                <w:szCs w:val="22"/>
              </w:rPr>
            </w:pPr>
          </w:p>
        </w:tc>
        <w:tc>
          <w:tcPr>
            <w:tcW w:w="6095" w:type="dxa"/>
          </w:tcPr>
          <w:p w:rsidR="001B281D" w:rsidRDefault="001B281D" w:rsidP="001568EF">
            <w:pPr>
              <w:jc w:val="left"/>
              <w:rPr>
                <w:sz w:val="22"/>
                <w:szCs w:val="22"/>
              </w:rPr>
            </w:pPr>
          </w:p>
        </w:tc>
      </w:tr>
      <w:tr w:rsidR="000231DB" w:rsidTr="001568EF">
        <w:tc>
          <w:tcPr>
            <w:tcW w:w="3261" w:type="dxa"/>
            <w:shd w:val="clear" w:color="auto" w:fill="D9D9D9" w:themeFill="background1" w:themeFillShade="D9"/>
          </w:tcPr>
          <w:p w:rsidR="000231DB" w:rsidRDefault="000231DB" w:rsidP="001568EF">
            <w:pPr>
              <w:jc w:val="left"/>
              <w:rPr>
                <w:sz w:val="22"/>
                <w:szCs w:val="22"/>
              </w:rPr>
            </w:pPr>
            <w:r>
              <w:rPr>
                <w:sz w:val="22"/>
                <w:szCs w:val="22"/>
              </w:rPr>
              <w:t>Authorising Officer Name:</w:t>
            </w:r>
          </w:p>
          <w:p w:rsidR="000231DB" w:rsidRDefault="000231DB" w:rsidP="001568EF">
            <w:pPr>
              <w:jc w:val="left"/>
              <w:rPr>
                <w:sz w:val="22"/>
                <w:szCs w:val="22"/>
              </w:rPr>
            </w:pPr>
          </w:p>
          <w:p w:rsidR="000231DB" w:rsidRDefault="000231DB" w:rsidP="001568EF">
            <w:pPr>
              <w:jc w:val="left"/>
              <w:rPr>
                <w:sz w:val="22"/>
                <w:szCs w:val="22"/>
              </w:rPr>
            </w:pPr>
          </w:p>
        </w:tc>
        <w:tc>
          <w:tcPr>
            <w:tcW w:w="6095" w:type="dxa"/>
          </w:tcPr>
          <w:p w:rsidR="000231DB" w:rsidRDefault="000231DB" w:rsidP="001568EF">
            <w:pPr>
              <w:jc w:val="left"/>
              <w:rPr>
                <w:sz w:val="22"/>
                <w:szCs w:val="22"/>
              </w:rPr>
            </w:pPr>
          </w:p>
        </w:tc>
      </w:tr>
      <w:tr w:rsidR="000231DB" w:rsidTr="001568EF">
        <w:tc>
          <w:tcPr>
            <w:tcW w:w="3261" w:type="dxa"/>
            <w:shd w:val="clear" w:color="auto" w:fill="D9D9D9" w:themeFill="background1" w:themeFillShade="D9"/>
          </w:tcPr>
          <w:p w:rsidR="000231DB" w:rsidRDefault="001B281D" w:rsidP="001568EF">
            <w:pPr>
              <w:jc w:val="left"/>
              <w:rPr>
                <w:sz w:val="22"/>
                <w:szCs w:val="22"/>
              </w:rPr>
            </w:pPr>
            <w:r>
              <w:rPr>
                <w:sz w:val="22"/>
                <w:szCs w:val="22"/>
              </w:rPr>
              <w:t>Authorising Officer Job Title:</w:t>
            </w:r>
          </w:p>
          <w:p w:rsidR="001B281D" w:rsidRDefault="001B281D" w:rsidP="001568EF">
            <w:pPr>
              <w:jc w:val="left"/>
              <w:rPr>
                <w:sz w:val="22"/>
                <w:szCs w:val="22"/>
              </w:rPr>
            </w:pPr>
          </w:p>
          <w:p w:rsidR="001B281D" w:rsidRDefault="001B281D" w:rsidP="001568EF">
            <w:pPr>
              <w:jc w:val="left"/>
              <w:rPr>
                <w:sz w:val="22"/>
                <w:szCs w:val="22"/>
              </w:rPr>
            </w:pPr>
          </w:p>
        </w:tc>
        <w:tc>
          <w:tcPr>
            <w:tcW w:w="6095" w:type="dxa"/>
          </w:tcPr>
          <w:p w:rsidR="000231DB" w:rsidRDefault="000231DB" w:rsidP="001568EF">
            <w:pPr>
              <w:jc w:val="left"/>
              <w:rPr>
                <w:sz w:val="22"/>
                <w:szCs w:val="22"/>
              </w:rPr>
            </w:pPr>
          </w:p>
        </w:tc>
      </w:tr>
      <w:tr w:rsidR="001B281D" w:rsidTr="001568EF">
        <w:tc>
          <w:tcPr>
            <w:tcW w:w="3261" w:type="dxa"/>
            <w:shd w:val="clear" w:color="auto" w:fill="D9D9D9" w:themeFill="background1" w:themeFillShade="D9"/>
          </w:tcPr>
          <w:p w:rsidR="001B281D" w:rsidRDefault="001B281D" w:rsidP="001568EF">
            <w:pPr>
              <w:jc w:val="left"/>
              <w:rPr>
                <w:sz w:val="22"/>
                <w:szCs w:val="22"/>
              </w:rPr>
            </w:pPr>
            <w:r>
              <w:rPr>
                <w:sz w:val="22"/>
                <w:szCs w:val="22"/>
              </w:rPr>
              <w:t>Authorising Officer Signature:</w:t>
            </w:r>
          </w:p>
          <w:p w:rsidR="001B281D" w:rsidRDefault="001B281D" w:rsidP="001568EF">
            <w:pPr>
              <w:jc w:val="left"/>
              <w:rPr>
                <w:sz w:val="22"/>
                <w:szCs w:val="22"/>
              </w:rPr>
            </w:pPr>
          </w:p>
          <w:p w:rsidR="001B281D" w:rsidRDefault="001B281D" w:rsidP="001568EF">
            <w:pPr>
              <w:jc w:val="left"/>
              <w:rPr>
                <w:sz w:val="22"/>
                <w:szCs w:val="22"/>
              </w:rPr>
            </w:pPr>
          </w:p>
        </w:tc>
        <w:tc>
          <w:tcPr>
            <w:tcW w:w="6095" w:type="dxa"/>
          </w:tcPr>
          <w:p w:rsidR="001B281D" w:rsidRDefault="001B281D" w:rsidP="001568EF">
            <w:pPr>
              <w:jc w:val="left"/>
              <w:rPr>
                <w:sz w:val="22"/>
                <w:szCs w:val="22"/>
              </w:rPr>
            </w:pPr>
          </w:p>
        </w:tc>
      </w:tr>
      <w:tr w:rsidR="001B281D" w:rsidTr="001568EF">
        <w:tc>
          <w:tcPr>
            <w:tcW w:w="3261" w:type="dxa"/>
            <w:shd w:val="clear" w:color="auto" w:fill="D9D9D9" w:themeFill="background1" w:themeFillShade="D9"/>
          </w:tcPr>
          <w:p w:rsidR="001B281D" w:rsidRDefault="001B281D" w:rsidP="001568EF">
            <w:pPr>
              <w:jc w:val="left"/>
              <w:rPr>
                <w:sz w:val="22"/>
                <w:szCs w:val="22"/>
              </w:rPr>
            </w:pPr>
            <w:r>
              <w:rPr>
                <w:sz w:val="22"/>
                <w:szCs w:val="22"/>
              </w:rPr>
              <w:t>Date:</w:t>
            </w:r>
          </w:p>
          <w:p w:rsidR="001B281D" w:rsidRDefault="001B281D" w:rsidP="001568EF">
            <w:pPr>
              <w:jc w:val="left"/>
              <w:rPr>
                <w:sz w:val="22"/>
                <w:szCs w:val="22"/>
              </w:rPr>
            </w:pPr>
          </w:p>
        </w:tc>
        <w:tc>
          <w:tcPr>
            <w:tcW w:w="6095" w:type="dxa"/>
          </w:tcPr>
          <w:p w:rsidR="001B281D" w:rsidRDefault="001B281D" w:rsidP="001568EF">
            <w:pPr>
              <w:jc w:val="left"/>
              <w:rPr>
                <w:sz w:val="22"/>
                <w:szCs w:val="22"/>
              </w:rPr>
            </w:pPr>
          </w:p>
        </w:tc>
      </w:tr>
      <w:tr w:rsidR="001B281D" w:rsidTr="001568EF">
        <w:tc>
          <w:tcPr>
            <w:tcW w:w="3261" w:type="dxa"/>
            <w:shd w:val="clear" w:color="auto" w:fill="D9D9D9" w:themeFill="background1" w:themeFillShade="D9"/>
          </w:tcPr>
          <w:p w:rsidR="001B281D" w:rsidRDefault="001B281D" w:rsidP="001568EF">
            <w:pPr>
              <w:jc w:val="left"/>
              <w:rPr>
                <w:sz w:val="22"/>
                <w:szCs w:val="22"/>
              </w:rPr>
            </w:pPr>
            <w:r>
              <w:rPr>
                <w:sz w:val="22"/>
                <w:szCs w:val="22"/>
              </w:rPr>
              <w:t>How would you like the information to be provided?</w:t>
            </w:r>
          </w:p>
          <w:p w:rsidR="001B281D" w:rsidRDefault="001B281D" w:rsidP="001568EF">
            <w:pPr>
              <w:jc w:val="left"/>
              <w:rPr>
                <w:sz w:val="22"/>
                <w:szCs w:val="22"/>
              </w:rPr>
            </w:pPr>
          </w:p>
          <w:p w:rsidR="001B281D" w:rsidRDefault="001B281D" w:rsidP="001568EF">
            <w:pPr>
              <w:jc w:val="left"/>
              <w:rPr>
                <w:sz w:val="22"/>
                <w:szCs w:val="22"/>
              </w:rPr>
            </w:pPr>
          </w:p>
          <w:p w:rsidR="001B281D" w:rsidRDefault="001B281D" w:rsidP="001568EF">
            <w:pPr>
              <w:jc w:val="left"/>
              <w:rPr>
                <w:sz w:val="22"/>
                <w:szCs w:val="22"/>
              </w:rPr>
            </w:pPr>
          </w:p>
        </w:tc>
        <w:tc>
          <w:tcPr>
            <w:tcW w:w="6095" w:type="dxa"/>
          </w:tcPr>
          <w:p w:rsidR="001B281D" w:rsidRPr="00117B0B" w:rsidRDefault="00117B0B" w:rsidP="001568EF">
            <w:pPr>
              <w:jc w:val="left"/>
              <w:rPr>
                <w:i/>
                <w:sz w:val="16"/>
                <w:szCs w:val="16"/>
              </w:rPr>
            </w:pPr>
            <w:r>
              <w:rPr>
                <w:i/>
                <w:sz w:val="16"/>
                <w:szCs w:val="16"/>
              </w:rPr>
              <w:t>E.g. viewing in person, email.</w:t>
            </w:r>
          </w:p>
        </w:tc>
      </w:tr>
      <w:tr w:rsidR="001B281D" w:rsidTr="001568EF">
        <w:tc>
          <w:tcPr>
            <w:tcW w:w="3261" w:type="dxa"/>
            <w:shd w:val="clear" w:color="auto" w:fill="D9D9D9" w:themeFill="background1" w:themeFillShade="D9"/>
          </w:tcPr>
          <w:p w:rsidR="001B281D" w:rsidRDefault="001B281D" w:rsidP="001568EF">
            <w:pPr>
              <w:jc w:val="left"/>
              <w:rPr>
                <w:sz w:val="22"/>
                <w:szCs w:val="22"/>
              </w:rPr>
            </w:pPr>
            <w:r>
              <w:rPr>
                <w:sz w:val="22"/>
                <w:szCs w:val="22"/>
              </w:rPr>
              <w:t>Contact email address:</w:t>
            </w:r>
          </w:p>
          <w:p w:rsidR="001B281D" w:rsidRDefault="001B281D" w:rsidP="001568EF">
            <w:pPr>
              <w:jc w:val="left"/>
              <w:rPr>
                <w:sz w:val="22"/>
                <w:szCs w:val="22"/>
              </w:rPr>
            </w:pPr>
          </w:p>
          <w:p w:rsidR="001B281D" w:rsidRDefault="001B281D" w:rsidP="001568EF">
            <w:pPr>
              <w:jc w:val="left"/>
              <w:rPr>
                <w:sz w:val="22"/>
                <w:szCs w:val="22"/>
              </w:rPr>
            </w:pPr>
          </w:p>
        </w:tc>
        <w:tc>
          <w:tcPr>
            <w:tcW w:w="6095" w:type="dxa"/>
          </w:tcPr>
          <w:p w:rsidR="001B281D" w:rsidRPr="001B281D" w:rsidRDefault="001B281D" w:rsidP="001568EF">
            <w:pPr>
              <w:jc w:val="left"/>
              <w:rPr>
                <w:i/>
                <w:sz w:val="22"/>
                <w:szCs w:val="22"/>
              </w:rPr>
            </w:pPr>
          </w:p>
        </w:tc>
      </w:tr>
      <w:tr w:rsidR="001B281D" w:rsidTr="001568EF">
        <w:tc>
          <w:tcPr>
            <w:tcW w:w="3261" w:type="dxa"/>
            <w:shd w:val="clear" w:color="auto" w:fill="D9D9D9" w:themeFill="background1" w:themeFillShade="D9"/>
          </w:tcPr>
          <w:p w:rsidR="001B281D" w:rsidRDefault="001B281D" w:rsidP="001568EF">
            <w:pPr>
              <w:jc w:val="left"/>
              <w:rPr>
                <w:sz w:val="22"/>
                <w:szCs w:val="22"/>
              </w:rPr>
            </w:pPr>
            <w:r>
              <w:rPr>
                <w:sz w:val="22"/>
                <w:szCs w:val="22"/>
              </w:rPr>
              <w:t>Contact telephone number:</w:t>
            </w:r>
          </w:p>
          <w:p w:rsidR="001B281D" w:rsidRDefault="001B281D" w:rsidP="001568EF">
            <w:pPr>
              <w:jc w:val="left"/>
              <w:rPr>
                <w:sz w:val="22"/>
                <w:szCs w:val="22"/>
              </w:rPr>
            </w:pPr>
          </w:p>
          <w:p w:rsidR="001B281D" w:rsidRDefault="001B281D" w:rsidP="001568EF">
            <w:pPr>
              <w:jc w:val="left"/>
              <w:rPr>
                <w:sz w:val="22"/>
                <w:szCs w:val="22"/>
              </w:rPr>
            </w:pPr>
          </w:p>
        </w:tc>
        <w:tc>
          <w:tcPr>
            <w:tcW w:w="6095" w:type="dxa"/>
          </w:tcPr>
          <w:p w:rsidR="001B281D" w:rsidRPr="001B281D" w:rsidRDefault="001B281D" w:rsidP="001568EF">
            <w:pPr>
              <w:jc w:val="left"/>
              <w:rPr>
                <w:i/>
                <w:sz w:val="22"/>
                <w:szCs w:val="22"/>
              </w:rPr>
            </w:pPr>
          </w:p>
        </w:tc>
      </w:tr>
    </w:tbl>
    <w:p w:rsidR="000231DB" w:rsidRPr="00891334" w:rsidRDefault="000231DB" w:rsidP="00891334">
      <w:pPr>
        <w:jc w:val="left"/>
        <w:rPr>
          <w:sz w:val="22"/>
          <w:szCs w:val="22"/>
        </w:rPr>
      </w:pPr>
    </w:p>
    <w:sectPr w:rsidR="000231DB" w:rsidRPr="008913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32B12"/>
    <w:multiLevelType w:val="hybridMultilevel"/>
    <w:tmpl w:val="5E2662F2"/>
    <w:lvl w:ilvl="0" w:tplc="93BAD642">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FEF4D1F"/>
    <w:multiLevelType w:val="hybridMultilevel"/>
    <w:tmpl w:val="BC98BE6A"/>
    <w:lvl w:ilvl="0" w:tplc="472E1FD6">
      <w:start w:val="1"/>
      <w:numFmt w:val="lowerLetter"/>
      <w:lvlText w:val="(%1)"/>
      <w:lvlJc w:val="left"/>
      <w:pPr>
        <w:ind w:left="252" w:hanging="360"/>
      </w:pPr>
      <w:rPr>
        <w:rFonts w:hint="default"/>
      </w:rPr>
    </w:lvl>
    <w:lvl w:ilvl="1" w:tplc="08090019" w:tentative="1">
      <w:start w:val="1"/>
      <w:numFmt w:val="lowerLetter"/>
      <w:lvlText w:val="%2."/>
      <w:lvlJc w:val="left"/>
      <w:pPr>
        <w:ind w:left="972" w:hanging="360"/>
      </w:pPr>
    </w:lvl>
    <w:lvl w:ilvl="2" w:tplc="0809001B" w:tentative="1">
      <w:start w:val="1"/>
      <w:numFmt w:val="lowerRoman"/>
      <w:lvlText w:val="%3."/>
      <w:lvlJc w:val="right"/>
      <w:pPr>
        <w:ind w:left="1692" w:hanging="180"/>
      </w:pPr>
    </w:lvl>
    <w:lvl w:ilvl="3" w:tplc="0809000F" w:tentative="1">
      <w:start w:val="1"/>
      <w:numFmt w:val="decimal"/>
      <w:lvlText w:val="%4."/>
      <w:lvlJc w:val="left"/>
      <w:pPr>
        <w:ind w:left="2412" w:hanging="360"/>
      </w:pPr>
    </w:lvl>
    <w:lvl w:ilvl="4" w:tplc="08090019" w:tentative="1">
      <w:start w:val="1"/>
      <w:numFmt w:val="lowerLetter"/>
      <w:lvlText w:val="%5."/>
      <w:lvlJc w:val="left"/>
      <w:pPr>
        <w:ind w:left="3132" w:hanging="360"/>
      </w:pPr>
    </w:lvl>
    <w:lvl w:ilvl="5" w:tplc="0809001B" w:tentative="1">
      <w:start w:val="1"/>
      <w:numFmt w:val="lowerRoman"/>
      <w:lvlText w:val="%6."/>
      <w:lvlJc w:val="right"/>
      <w:pPr>
        <w:ind w:left="3852" w:hanging="180"/>
      </w:pPr>
    </w:lvl>
    <w:lvl w:ilvl="6" w:tplc="0809000F" w:tentative="1">
      <w:start w:val="1"/>
      <w:numFmt w:val="decimal"/>
      <w:lvlText w:val="%7."/>
      <w:lvlJc w:val="left"/>
      <w:pPr>
        <w:ind w:left="4572" w:hanging="360"/>
      </w:pPr>
    </w:lvl>
    <w:lvl w:ilvl="7" w:tplc="08090019" w:tentative="1">
      <w:start w:val="1"/>
      <w:numFmt w:val="lowerLetter"/>
      <w:lvlText w:val="%8."/>
      <w:lvlJc w:val="left"/>
      <w:pPr>
        <w:ind w:left="5292" w:hanging="360"/>
      </w:pPr>
    </w:lvl>
    <w:lvl w:ilvl="8" w:tplc="0809001B" w:tentative="1">
      <w:start w:val="1"/>
      <w:numFmt w:val="lowerRoman"/>
      <w:lvlText w:val="%9."/>
      <w:lvlJc w:val="right"/>
      <w:pPr>
        <w:ind w:left="6012" w:hanging="180"/>
      </w:pPr>
    </w:lvl>
  </w:abstractNum>
  <w:abstractNum w:abstractNumId="2" w15:restartNumberingAfterBreak="0">
    <w:nsid w:val="5E8269A5"/>
    <w:multiLevelType w:val="hybridMultilevel"/>
    <w:tmpl w:val="509CF5A4"/>
    <w:lvl w:ilvl="0" w:tplc="8E6A009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5B749AB"/>
    <w:multiLevelType w:val="multilevel"/>
    <w:tmpl w:val="8D3258AE"/>
    <w:lvl w:ilvl="0">
      <w:start w:val="1"/>
      <w:numFmt w:val="decimal"/>
      <w:pStyle w:val="Heading1"/>
      <w:lvlText w:val="%1."/>
      <w:lvlJc w:val="left"/>
      <w:pPr>
        <w:tabs>
          <w:tab w:val="num" w:pos="432"/>
        </w:tabs>
        <w:ind w:left="432" w:hanging="432"/>
      </w:pPr>
      <w:rPr>
        <w:rFonts w:ascii="Arial" w:eastAsia="Times New Roman" w:hAnsi="Arial" w:cs="Times New Roman"/>
      </w:rPr>
    </w:lvl>
    <w:lvl w:ilvl="1">
      <w:start w:val="1"/>
      <w:numFmt w:val="decimal"/>
      <w:pStyle w:val="Heading2"/>
      <w:lvlText w:val="%1.%2"/>
      <w:lvlJc w:val="left"/>
      <w:pPr>
        <w:tabs>
          <w:tab w:val="num" w:pos="860"/>
        </w:tabs>
        <w:ind w:left="860" w:hanging="576"/>
      </w:pPr>
      <w:rPr>
        <w:rFonts w:hint="default"/>
      </w:rPr>
    </w:lvl>
    <w:lvl w:ilvl="2">
      <w:start w:val="1"/>
      <w:numFmt w:val="decimal"/>
      <w:pStyle w:val="Heading3"/>
      <w:lvlText w:val="%1.%2.%3"/>
      <w:lvlJc w:val="left"/>
      <w:pPr>
        <w:tabs>
          <w:tab w:val="num" w:pos="720"/>
        </w:tabs>
        <w:ind w:left="720" w:hanging="720"/>
      </w:pPr>
      <w:rPr>
        <w:rFonts w:hint="default"/>
        <w:b/>
        <w:sz w:val="24"/>
        <w:szCs w:val="24"/>
      </w:rPr>
    </w:lvl>
    <w:lvl w:ilvl="3">
      <w:start w:val="1"/>
      <w:numFmt w:val="decimal"/>
      <w:lvlRestart w:val="0"/>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78BB710A"/>
    <w:multiLevelType w:val="hybridMultilevel"/>
    <w:tmpl w:val="736A1B08"/>
    <w:lvl w:ilvl="0" w:tplc="F4864E40">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2"/>
  </w:num>
  <w:num w:numId="11">
    <w:abstractNumId w:val="1"/>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FD0"/>
    <w:rsid w:val="000231DB"/>
    <w:rsid w:val="00047370"/>
    <w:rsid w:val="000726D5"/>
    <w:rsid w:val="0008662D"/>
    <w:rsid w:val="000A360F"/>
    <w:rsid w:val="000D58C0"/>
    <w:rsid w:val="00117B0B"/>
    <w:rsid w:val="0013759D"/>
    <w:rsid w:val="00143BEB"/>
    <w:rsid w:val="00162360"/>
    <w:rsid w:val="0017250F"/>
    <w:rsid w:val="001B281D"/>
    <w:rsid w:val="001B2D06"/>
    <w:rsid w:val="001E37A6"/>
    <w:rsid w:val="00210838"/>
    <w:rsid w:val="00282724"/>
    <w:rsid w:val="00290F0A"/>
    <w:rsid w:val="002924E7"/>
    <w:rsid w:val="002A3FD0"/>
    <w:rsid w:val="002D43F8"/>
    <w:rsid w:val="002E2E0C"/>
    <w:rsid w:val="003358E5"/>
    <w:rsid w:val="003432ED"/>
    <w:rsid w:val="00377A80"/>
    <w:rsid w:val="00383B39"/>
    <w:rsid w:val="003C2147"/>
    <w:rsid w:val="003E6CA8"/>
    <w:rsid w:val="00486A19"/>
    <w:rsid w:val="004C418C"/>
    <w:rsid w:val="004E1856"/>
    <w:rsid w:val="004F1562"/>
    <w:rsid w:val="005061C0"/>
    <w:rsid w:val="00527BE2"/>
    <w:rsid w:val="005640E7"/>
    <w:rsid w:val="005948E8"/>
    <w:rsid w:val="006515B8"/>
    <w:rsid w:val="00662850"/>
    <w:rsid w:val="0067643D"/>
    <w:rsid w:val="00696F37"/>
    <w:rsid w:val="006A5C82"/>
    <w:rsid w:val="006D2B7C"/>
    <w:rsid w:val="006D36DE"/>
    <w:rsid w:val="006E61AA"/>
    <w:rsid w:val="006F57C7"/>
    <w:rsid w:val="00711881"/>
    <w:rsid w:val="00755614"/>
    <w:rsid w:val="00780B58"/>
    <w:rsid w:val="00784DED"/>
    <w:rsid w:val="007A4C6F"/>
    <w:rsid w:val="007B7FD5"/>
    <w:rsid w:val="007C1CBD"/>
    <w:rsid w:val="007E3540"/>
    <w:rsid w:val="007F4595"/>
    <w:rsid w:val="008115B7"/>
    <w:rsid w:val="0081359E"/>
    <w:rsid w:val="008731E5"/>
    <w:rsid w:val="008745AA"/>
    <w:rsid w:val="00891334"/>
    <w:rsid w:val="008D79C4"/>
    <w:rsid w:val="009238A8"/>
    <w:rsid w:val="0096606E"/>
    <w:rsid w:val="0097454E"/>
    <w:rsid w:val="009B245B"/>
    <w:rsid w:val="009F747B"/>
    <w:rsid w:val="00A65596"/>
    <w:rsid w:val="00A6758A"/>
    <w:rsid w:val="00AD5AF2"/>
    <w:rsid w:val="00B066FD"/>
    <w:rsid w:val="00B510D8"/>
    <w:rsid w:val="00B557F5"/>
    <w:rsid w:val="00B628BC"/>
    <w:rsid w:val="00B63943"/>
    <w:rsid w:val="00B74D37"/>
    <w:rsid w:val="00B8432F"/>
    <w:rsid w:val="00BD05C3"/>
    <w:rsid w:val="00C51769"/>
    <w:rsid w:val="00C61DAA"/>
    <w:rsid w:val="00C761D6"/>
    <w:rsid w:val="00CA3F94"/>
    <w:rsid w:val="00CA401E"/>
    <w:rsid w:val="00CC2634"/>
    <w:rsid w:val="00CD5751"/>
    <w:rsid w:val="00CD628B"/>
    <w:rsid w:val="00CF3C0D"/>
    <w:rsid w:val="00CF45EF"/>
    <w:rsid w:val="00CF596F"/>
    <w:rsid w:val="00D035F1"/>
    <w:rsid w:val="00D17097"/>
    <w:rsid w:val="00D17B25"/>
    <w:rsid w:val="00D36760"/>
    <w:rsid w:val="00D41A7D"/>
    <w:rsid w:val="00D42A61"/>
    <w:rsid w:val="00D8403E"/>
    <w:rsid w:val="00DC4434"/>
    <w:rsid w:val="00E068B2"/>
    <w:rsid w:val="00E11516"/>
    <w:rsid w:val="00E65896"/>
    <w:rsid w:val="00E9577E"/>
    <w:rsid w:val="00EA71C2"/>
    <w:rsid w:val="00FA28A0"/>
    <w:rsid w:val="00FE6340"/>
    <w:rsid w:val="00FE69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3C3F7"/>
  <w15:chartTrackingRefBased/>
  <w15:docId w15:val="{0908D4B5-2161-4BEB-9A34-1D36E7830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32ED"/>
    <w:pPr>
      <w:jc w:val="both"/>
    </w:pPr>
    <w:rPr>
      <w:rFonts w:ascii="Arial" w:hAnsi="Arial"/>
      <w:sz w:val="24"/>
      <w:lang w:eastAsia="en-GB"/>
    </w:rPr>
  </w:style>
  <w:style w:type="paragraph" w:styleId="Heading1">
    <w:name w:val="heading 1"/>
    <w:basedOn w:val="Normal"/>
    <w:next w:val="Normal"/>
    <w:link w:val="Heading1Char"/>
    <w:qFormat/>
    <w:rsid w:val="003432ED"/>
    <w:pPr>
      <w:keepNext/>
      <w:numPr>
        <w:numId w:val="9"/>
      </w:numPr>
      <w:tabs>
        <w:tab w:val="left" w:pos="964"/>
      </w:tabs>
      <w:spacing w:before="120" w:after="180"/>
      <w:outlineLvl w:val="0"/>
    </w:pPr>
    <w:rPr>
      <w:b/>
      <w:color w:val="000000"/>
      <w:sz w:val="32"/>
    </w:rPr>
  </w:style>
  <w:style w:type="paragraph" w:styleId="Heading2">
    <w:name w:val="heading 2"/>
    <w:basedOn w:val="Normal"/>
    <w:next w:val="Normal"/>
    <w:link w:val="Heading2Char"/>
    <w:qFormat/>
    <w:rsid w:val="003432ED"/>
    <w:pPr>
      <w:widowControl w:val="0"/>
      <w:numPr>
        <w:ilvl w:val="1"/>
        <w:numId w:val="9"/>
      </w:numPr>
      <w:tabs>
        <w:tab w:val="left" w:pos="964"/>
      </w:tabs>
      <w:spacing w:after="120"/>
      <w:outlineLvl w:val="1"/>
    </w:pPr>
    <w:rPr>
      <w:b/>
    </w:rPr>
  </w:style>
  <w:style w:type="paragraph" w:styleId="Heading3">
    <w:name w:val="heading 3"/>
    <w:basedOn w:val="Normal"/>
    <w:next w:val="Normal"/>
    <w:link w:val="Heading3Char"/>
    <w:qFormat/>
    <w:rsid w:val="003432ED"/>
    <w:pPr>
      <w:widowControl w:val="0"/>
      <w:numPr>
        <w:ilvl w:val="2"/>
        <w:numId w:val="9"/>
      </w:numPr>
      <w:tabs>
        <w:tab w:val="left" w:pos="964"/>
      </w:tabs>
      <w:spacing w:after="120"/>
      <w:outlineLvl w:val="2"/>
    </w:pPr>
  </w:style>
  <w:style w:type="paragraph" w:styleId="Heading4">
    <w:name w:val="heading 4"/>
    <w:basedOn w:val="Heading3"/>
    <w:next w:val="Normal"/>
    <w:link w:val="Heading4Char"/>
    <w:qFormat/>
    <w:rsid w:val="003432ED"/>
    <w:pPr>
      <w:numPr>
        <w:ilvl w:val="3"/>
      </w:numPr>
      <w:outlineLvl w:val="3"/>
    </w:pPr>
    <w:rPr>
      <w:i/>
      <w:color w:val="000080"/>
      <w:sz w:val="22"/>
    </w:rPr>
  </w:style>
  <w:style w:type="paragraph" w:styleId="Heading5">
    <w:name w:val="heading 5"/>
    <w:basedOn w:val="Normal"/>
    <w:next w:val="Normal"/>
    <w:link w:val="Heading5Char"/>
    <w:qFormat/>
    <w:rsid w:val="003432ED"/>
    <w:pPr>
      <w:keepNext/>
      <w:numPr>
        <w:ilvl w:val="4"/>
        <w:numId w:val="9"/>
      </w:numPr>
      <w:jc w:val="right"/>
      <w:outlineLvl w:val="4"/>
    </w:pPr>
    <w:rPr>
      <w:b/>
    </w:rPr>
  </w:style>
  <w:style w:type="paragraph" w:styleId="Heading6">
    <w:name w:val="heading 6"/>
    <w:basedOn w:val="Normal"/>
    <w:next w:val="Normal"/>
    <w:link w:val="Heading6Char"/>
    <w:qFormat/>
    <w:rsid w:val="003432ED"/>
    <w:pPr>
      <w:numPr>
        <w:ilvl w:val="5"/>
        <w:numId w:val="9"/>
      </w:numPr>
      <w:spacing w:before="240" w:after="60"/>
      <w:outlineLvl w:val="5"/>
    </w:pPr>
    <w:rPr>
      <w:rFonts w:ascii="Times New Roman" w:hAnsi="Times New Roman"/>
      <w:b/>
    </w:rPr>
  </w:style>
  <w:style w:type="paragraph" w:styleId="Heading7">
    <w:name w:val="heading 7"/>
    <w:basedOn w:val="Normal"/>
    <w:next w:val="Normal"/>
    <w:link w:val="Heading7Char"/>
    <w:qFormat/>
    <w:rsid w:val="003432ED"/>
    <w:pPr>
      <w:numPr>
        <w:ilvl w:val="6"/>
        <w:numId w:val="9"/>
      </w:numPr>
      <w:spacing w:before="240" w:after="60"/>
      <w:outlineLvl w:val="6"/>
    </w:pPr>
    <w:rPr>
      <w:rFonts w:ascii="Times New Roman" w:hAnsi="Times New Roman"/>
    </w:rPr>
  </w:style>
  <w:style w:type="paragraph" w:styleId="Heading8">
    <w:name w:val="heading 8"/>
    <w:basedOn w:val="Normal"/>
    <w:next w:val="Normal"/>
    <w:link w:val="Heading8Char"/>
    <w:qFormat/>
    <w:rsid w:val="003432ED"/>
    <w:pPr>
      <w:numPr>
        <w:ilvl w:val="7"/>
        <w:numId w:val="9"/>
      </w:numPr>
      <w:spacing w:before="240" w:after="60"/>
      <w:outlineLvl w:val="7"/>
    </w:pPr>
    <w:rPr>
      <w:rFonts w:ascii="Times New Roman" w:hAnsi="Times New Roman"/>
      <w:i/>
    </w:rPr>
  </w:style>
  <w:style w:type="paragraph" w:styleId="Heading9">
    <w:name w:val="heading 9"/>
    <w:basedOn w:val="Normal"/>
    <w:next w:val="Normal"/>
    <w:link w:val="Heading9Char"/>
    <w:qFormat/>
    <w:rsid w:val="003432ED"/>
    <w:pPr>
      <w:numPr>
        <w:ilvl w:val="8"/>
        <w:numId w:val="9"/>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32ED"/>
    <w:rPr>
      <w:rFonts w:ascii="Arial" w:hAnsi="Arial"/>
      <w:b/>
      <w:color w:val="000000"/>
      <w:sz w:val="32"/>
      <w:lang w:eastAsia="en-GB"/>
    </w:rPr>
  </w:style>
  <w:style w:type="character" w:customStyle="1" w:styleId="Heading2Char">
    <w:name w:val="Heading 2 Char"/>
    <w:basedOn w:val="DefaultParagraphFont"/>
    <w:link w:val="Heading2"/>
    <w:rsid w:val="003432ED"/>
    <w:rPr>
      <w:rFonts w:ascii="Arial" w:hAnsi="Arial"/>
      <w:b/>
      <w:sz w:val="24"/>
      <w:lang w:eastAsia="en-GB"/>
    </w:rPr>
  </w:style>
  <w:style w:type="character" w:customStyle="1" w:styleId="Heading3Char">
    <w:name w:val="Heading 3 Char"/>
    <w:basedOn w:val="DefaultParagraphFont"/>
    <w:link w:val="Heading3"/>
    <w:rsid w:val="003432ED"/>
    <w:rPr>
      <w:rFonts w:ascii="Arial" w:hAnsi="Arial"/>
      <w:sz w:val="24"/>
      <w:lang w:eastAsia="en-GB"/>
    </w:rPr>
  </w:style>
  <w:style w:type="character" w:customStyle="1" w:styleId="Heading4Char">
    <w:name w:val="Heading 4 Char"/>
    <w:basedOn w:val="DefaultParagraphFont"/>
    <w:link w:val="Heading4"/>
    <w:rsid w:val="003432ED"/>
    <w:rPr>
      <w:rFonts w:ascii="Arial" w:hAnsi="Arial"/>
      <w:i/>
      <w:color w:val="000080"/>
      <w:sz w:val="22"/>
      <w:lang w:eastAsia="en-GB"/>
    </w:rPr>
  </w:style>
  <w:style w:type="character" w:customStyle="1" w:styleId="Heading5Char">
    <w:name w:val="Heading 5 Char"/>
    <w:basedOn w:val="DefaultParagraphFont"/>
    <w:link w:val="Heading5"/>
    <w:rsid w:val="003432ED"/>
    <w:rPr>
      <w:rFonts w:ascii="Arial" w:hAnsi="Arial"/>
      <w:b/>
      <w:sz w:val="24"/>
      <w:lang w:eastAsia="en-GB"/>
    </w:rPr>
  </w:style>
  <w:style w:type="character" w:customStyle="1" w:styleId="Heading6Char">
    <w:name w:val="Heading 6 Char"/>
    <w:basedOn w:val="DefaultParagraphFont"/>
    <w:link w:val="Heading6"/>
    <w:rsid w:val="003432ED"/>
    <w:rPr>
      <w:b/>
      <w:sz w:val="24"/>
      <w:lang w:eastAsia="en-GB"/>
    </w:rPr>
  </w:style>
  <w:style w:type="character" w:customStyle="1" w:styleId="Heading7Char">
    <w:name w:val="Heading 7 Char"/>
    <w:basedOn w:val="DefaultParagraphFont"/>
    <w:link w:val="Heading7"/>
    <w:rsid w:val="003432ED"/>
    <w:rPr>
      <w:sz w:val="24"/>
      <w:lang w:eastAsia="en-GB"/>
    </w:rPr>
  </w:style>
  <w:style w:type="character" w:customStyle="1" w:styleId="Heading8Char">
    <w:name w:val="Heading 8 Char"/>
    <w:basedOn w:val="DefaultParagraphFont"/>
    <w:link w:val="Heading8"/>
    <w:rsid w:val="003432ED"/>
    <w:rPr>
      <w:i/>
      <w:sz w:val="24"/>
      <w:lang w:eastAsia="en-GB"/>
    </w:rPr>
  </w:style>
  <w:style w:type="character" w:customStyle="1" w:styleId="Heading9Char">
    <w:name w:val="Heading 9 Char"/>
    <w:basedOn w:val="DefaultParagraphFont"/>
    <w:link w:val="Heading9"/>
    <w:rsid w:val="003432ED"/>
    <w:rPr>
      <w:rFonts w:ascii="Arial" w:hAnsi="Arial"/>
      <w:sz w:val="24"/>
      <w:lang w:eastAsia="en-GB"/>
    </w:rPr>
  </w:style>
  <w:style w:type="table" w:styleId="TableGrid">
    <w:name w:val="Table Grid"/>
    <w:basedOn w:val="TableNormal"/>
    <w:uiPriority w:val="39"/>
    <w:rsid w:val="008913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28BC"/>
    <w:pPr>
      <w:ind w:left="720"/>
      <w:contextualSpacing/>
    </w:pPr>
  </w:style>
  <w:style w:type="character" w:customStyle="1" w:styleId="legds2">
    <w:name w:val="legds2"/>
    <w:basedOn w:val="DefaultParagraphFont"/>
    <w:rsid w:val="006A5C82"/>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oleObject" Target="embeddings/oleObject1.bin" Id="rId8" /><Relationship Type="http://schemas.openxmlformats.org/officeDocument/2006/relationships/numbering" Target="numbering.xml" Id="rId3" /><Relationship Type="http://schemas.openxmlformats.org/officeDocument/2006/relationships/image" Target="media/image1.png" Id="rId7"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 Type="http://schemas.openxmlformats.org/officeDocument/2006/relationships/customXml" Target="/customXML/item3.xml" Id="Re2bd53183cab450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84F7C57E3AA541C38B52C375C53F6C39" version="1.0.0">
  <systemFields>
    <field name="Objective-Id">
      <value order="0">A2137953</value>
    </field>
    <field name="Objective-Title">
      <value order="0">Request for Disclosure of Personal Data under the Data Protection Act 2018 (Request TO the Council)</value>
    </field>
    <field name="Objective-Description">
      <value order="0"/>
    </field>
    <field name="Objective-CreationStamp">
      <value order="0">2018-05-29T14:36:52Z</value>
    </field>
    <field name="Objective-IsApproved">
      <value order="0">false</value>
    </field>
    <field name="Objective-IsPublished">
      <value order="0">true</value>
    </field>
    <field name="Objective-DatePublished">
      <value order="0">2022-04-08T10:46:34Z</value>
    </field>
    <field name="Objective-ModificationStamp">
      <value order="0">2022-04-08T10:46:34Z</value>
    </field>
    <field name="Objective-Owner">
      <value order="0">Paul Barker</value>
    </field>
    <field name="Objective-Path">
      <value order="0">Middlesbrough Global Folder:Information Management:Access to information:Data Protection Requests:Individual's Rights/Requests for Disclosure:Guidance, Procedures and Templates:Schedule 2, Part 1, Paragraph 2 and 5 Documentation/Templates</value>
    </field>
    <field name="Objective-Parent">
      <value order="0">Schedule 2, Part 1, Paragraph 2 and 5 Documentation/Templates</value>
    </field>
    <field name="Objective-State">
      <value order="0">Published</value>
    </field>
    <field name="Objective-VersionId">
      <value order="0">vA8313146</value>
    </field>
    <field name="Objective-Version">
      <value order="0">9.0</value>
    </field>
    <field name="Objective-VersionNumber">
      <value order="0">11</value>
    </field>
    <field name="Objective-VersionComment">
      <value order="0"/>
    </field>
    <field name="Objective-FileNumber">
      <value order="0">qA610</value>
    </field>
    <field name="Objective-Classification">
      <value order="0">Restricted</value>
    </field>
    <field name="Objective-Caveats">
      <value order="0">MBC Staff Caveat</value>
    </field>
  </systemFields>
  <catalogues>
    <catalogue name="Document Type Catalogue" type="type" ori="id:cA7">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84F7C57E3AA541C38B52C375C53F6C39"/>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EC8F7D78-0500-4EF9-ACB5-9753A97C5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787</Words>
  <Characters>4488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Mouchel Business Services</Company>
  <LinksUpToDate>false</LinksUpToDate>
  <CharactersWithSpaces>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Barker</dc:creator>
  <cp:keywords/>
  <dc:description/>
  <cp:lastModifiedBy>Paul Barker</cp:lastModifiedBy>
  <cp:revision>13</cp:revision>
  <dcterms:created xsi:type="dcterms:W3CDTF">2018-05-29T14:36:00Z</dcterms:created>
  <dcterms:modified xsi:type="dcterms:W3CDTF">2022-04-08T10:46:00Z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A2137953</vt:lpwstr>
  </property>
  <property fmtid="{D5CDD505-2E9C-101B-9397-08002B2CF9AE}" pid="4" name="Objective-Title">
    <vt:lpwstr>Request for Disclosure of Personal Data under the Data Protection Act 2018 (Request TO the Council)</vt:lpwstr>
  </property>
  <property fmtid="{D5CDD505-2E9C-101B-9397-08002B2CF9AE}" pid="5" name="Objective-Comment">
    <vt:lpwstr/>
  </property>
  <property fmtid="{D5CDD505-2E9C-101B-9397-08002B2CF9AE}" pid="6" name="Objective-CreationStamp">
    <vt:filetime>2018-05-30T08:34:22Z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2022-04-08T10:46:34Z</vt:filetime>
  </property>
  <property fmtid="{D5CDD505-2E9C-101B-9397-08002B2CF9AE}" pid="10" name="Objective-ModificationStamp">
    <vt:filetime>2022-04-08T10:46:34Z</vt:filetime>
  </property>
  <property fmtid="{D5CDD505-2E9C-101B-9397-08002B2CF9AE}" pid="11" name="Objective-Owner">
    <vt:lpwstr>Paul Barker</vt:lpwstr>
  </property>
  <property fmtid="{D5CDD505-2E9C-101B-9397-08002B2CF9AE}" pid="12" name="Objective-Path">
    <vt:lpwstr>Middlesbrough Global Folder:Information Management:Access to information:Data Protection Requests:Individual's Rights/Requests for Disclosure:Guidance, Procedures and Templates:Schedule 2, Part 1, Paragraph 2 and 5 Documentation/Templates:</vt:lpwstr>
  </property>
  <property fmtid="{D5CDD505-2E9C-101B-9397-08002B2CF9AE}" pid="13" name="Objective-Parent">
    <vt:lpwstr>Schedule 2, Part 1, Paragraph 2 and 5 Documentation/Templates</vt:lpwstr>
  </property>
  <property fmtid="{D5CDD505-2E9C-101B-9397-08002B2CF9AE}" pid="14" name="Objective-State">
    <vt:lpwstr>Published</vt:lpwstr>
  </property>
  <property fmtid="{D5CDD505-2E9C-101B-9397-08002B2CF9AE}" pid="15" name="Objective-Version">
    <vt:lpwstr>9.0</vt:lpwstr>
  </property>
  <property fmtid="{D5CDD505-2E9C-101B-9397-08002B2CF9AE}" pid="16" name="Objective-VersionNumber">
    <vt:r8>11</vt:r8>
  </property>
  <property fmtid="{D5CDD505-2E9C-101B-9397-08002B2CF9AE}" pid="17" name="Objective-VersionComment">
    <vt:lpwstr/>
  </property>
  <property fmtid="{D5CDD505-2E9C-101B-9397-08002B2CF9AE}" pid="18" name="Objective-FileNumber">
    <vt:lpwstr>qA610</vt:lpwstr>
  </property>
  <property fmtid="{D5CDD505-2E9C-101B-9397-08002B2CF9AE}" pid="19" name="Objective-Classification">
    <vt:lpwstr>[Inherited - Restricted]</vt:lpwstr>
  </property>
  <property fmtid="{D5CDD505-2E9C-101B-9397-08002B2CF9AE}" pid="20" name="Objective-Caveats">
    <vt:lpwstr>Caveats: MBC Staff Caveat; </vt:lpwstr>
  </property>
  <property fmtid="{D5CDD505-2E9C-101B-9397-08002B2CF9AE}" pid="21" name="Objective-Connect Creator [system]">
    <vt:lpwstr/>
  </property>
  <property fmtid="{D5CDD505-2E9C-101B-9397-08002B2CF9AE}" pid="22" name="Objective-Description">
    <vt:lpwstr/>
  </property>
  <property fmtid="{D5CDD505-2E9C-101B-9397-08002B2CF9AE}" pid="23" name="Objective-VersionId">
    <vt:lpwstr>vA8313146</vt:lpwstr>
  </property>
  <property fmtid="{D5CDD505-2E9C-101B-9397-08002B2CF9AE}" pid="24" name="Objective-Connect Creator">
    <vt:lpwstr/>
  </property>
</Properties>
</file>